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eastAsia" w:ascii="仿宋" w:hAnsi="仿宋" w:eastAsia="仿宋" w:cs="仿宋"/>
          <w:color w:val="000000"/>
          <w:sz w:val="32"/>
          <w:szCs w:val="32"/>
        </w:rPr>
      </w:pPr>
      <w:r>
        <w:rPr>
          <w:rFonts w:hint="eastAsia" w:ascii="方正大标宋简体" w:hAnsi="方正大标宋简体" w:eastAsia="方正大标宋简体" w:cs="方正大标宋简体"/>
          <w:color w:val="FF0000"/>
          <w:w w:val="45"/>
          <w:sz w:val="84"/>
          <w:szCs w:val="84"/>
          <w:lang w:val="en-US" w:eastAsia="zh-CN"/>
        </w:rPr>
        <w:t>中共绥宁县委退役军人事务工作领导小组办公室文件</w:t>
      </w:r>
    </w:p>
    <w:p>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 w:hAnsi="仿宋" w:eastAsia="仿宋" w:cs="仿宋"/>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绥</w:t>
      </w:r>
      <w:r>
        <w:rPr>
          <w:rFonts w:hint="eastAsia" w:ascii="仿宋" w:hAnsi="仿宋" w:eastAsia="仿宋" w:cs="仿宋"/>
          <w:color w:val="000000"/>
          <w:sz w:val="32"/>
          <w:szCs w:val="32"/>
        </w:rPr>
        <w:t>退役军人组办发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 xml:space="preserve"> 1 </w:t>
      </w:r>
      <w:r>
        <w:rPr>
          <w:rFonts w:hint="eastAsia" w:ascii="仿宋" w:hAnsi="仿宋" w:eastAsia="仿宋" w:cs="仿宋"/>
          <w:color w:val="000000"/>
          <w:sz w:val="32"/>
          <w:szCs w:val="32"/>
          <w:lang w:val="en-US" w:eastAsia="zh-CN"/>
        </w:rPr>
        <w:t>号</w:t>
      </w:r>
    </w:p>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仿宋" w:hAnsi="仿宋" w:eastAsia="仿宋" w:cs="仿宋"/>
          <w:color w:val="000000"/>
          <w:sz w:val="32"/>
          <w:szCs w:val="32"/>
          <w:u w:val="thick" w:color="auto"/>
          <w:lang w:val="en-US" w:eastAsia="zh-CN"/>
        </w:rPr>
      </w:pPr>
      <w:r>
        <w:rPr>
          <w:rFonts w:hint="eastAsia" w:ascii="仿宋" w:hAnsi="仿宋" w:eastAsia="仿宋" w:cs="仿宋"/>
          <w:color w:val="000000"/>
          <w:sz w:val="32"/>
          <w:szCs w:val="32"/>
          <w:u w:val="thick" w:color="FF0000"/>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default" w:ascii="仿宋" w:hAnsi="仿宋" w:eastAsia="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rPr>
        <w:t>关于做好全</w:t>
      </w:r>
      <w:r>
        <w:rPr>
          <w:rFonts w:hint="eastAsia" w:ascii="宋体" w:hAnsi="宋体" w:eastAsia="宋体" w:cs="宋体"/>
          <w:b/>
          <w:bCs/>
          <w:color w:val="000000"/>
          <w:sz w:val="44"/>
          <w:szCs w:val="44"/>
          <w:lang w:eastAsia="zh-CN"/>
        </w:rPr>
        <w:t>县</w:t>
      </w:r>
      <w:r>
        <w:rPr>
          <w:rFonts w:hint="eastAsia" w:ascii="宋体" w:hAnsi="宋体" w:eastAsia="宋体" w:cs="宋体"/>
          <w:b/>
          <w:bCs/>
          <w:color w:val="000000"/>
          <w:sz w:val="44"/>
          <w:szCs w:val="44"/>
        </w:rPr>
        <w:t>公职人员身份中</w:t>
      </w:r>
      <w:r>
        <w:rPr>
          <w:rFonts w:hint="eastAsia" w:ascii="宋体" w:hAnsi="宋体" w:eastAsia="宋体" w:cs="宋体"/>
          <w:b/>
          <w:bCs/>
          <w:color w:val="000000"/>
          <w:sz w:val="44"/>
          <w:szCs w:val="44"/>
          <w:lang w:eastAsia="zh-CN"/>
        </w:rPr>
        <w:t>退役军人、其他</w:t>
      </w:r>
      <w:r>
        <w:rPr>
          <w:rFonts w:hint="eastAsia" w:ascii="宋体" w:hAnsi="宋体" w:eastAsia="宋体" w:cs="宋体"/>
          <w:b/>
          <w:bCs/>
          <w:color w:val="000000"/>
          <w:sz w:val="44"/>
          <w:szCs w:val="44"/>
        </w:rPr>
        <w:t>优抚对象优待证申请办理</w:t>
      </w:r>
      <w:r>
        <w:rPr>
          <w:rFonts w:hint="eastAsia" w:ascii="宋体" w:hAnsi="宋体" w:eastAsia="宋体" w:cs="宋体"/>
          <w:b/>
          <w:bCs/>
          <w:color w:val="000000"/>
          <w:sz w:val="44"/>
          <w:szCs w:val="44"/>
          <w:lang w:eastAsia="zh-CN"/>
        </w:rPr>
        <w:t>工作的通知</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b w:val="0"/>
          <w:bCs w:val="0"/>
          <w:color w:val="000000"/>
          <w:sz w:val="32"/>
          <w:szCs w:val="32"/>
          <w:lang w:eastAsia="zh-CN"/>
        </w:rPr>
      </w:pPr>
    </w:p>
    <w:p>
      <w:pPr>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eastAsia="zh-CN"/>
        </w:rPr>
        <w:t>各乡镇、县直各单位、市属驻绥各单位</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right="0" w:firstLine="640" w:firstLineChars="200"/>
        <w:jc w:val="left"/>
        <w:textAlignment w:val="auto"/>
        <w:rPr>
          <w:rFonts w:hint="eastAsia" w:ascii="仿宋" w:hAnsi="仿宋" w:eastAsia="仿宋" w:cs="仿宋"/>
          <w:sz w:val="32"/>
          <w:szCs w:val="32"/>
        </w:rPr>
      </w:pPr>
      <w:bookmarkStart w:id="0" w:name="_GoBack"/>
      <w:r>
        <w:rPr>
          <w:rFonts w:hint="eastAsia" w:ascii="仿宋" w:hAnsi="仿宋" w:eastAsia="仿宋" w:cs="仿宋"/>
          <w:color w:val="000000"/>
          <w:sz w:val="32"/>
          <w:szCs w:val="32"/>
        </w:rPr>
        <w:t>根据退役军人事务部、省退役军人事务厅</w:t>
      </w:r>
      <w:r>
        <w:rPr>
          <w:rFonts w:hint="eastAsia" w:ascii="仿宋" w:hAnsi="仿宋" w:eastAsia="仿宋" w:cs="仿宋"/>
          <w:color w:val="000000"/>
          <w:sz w:val="32"/>
          <w:szCs w:val="32"/>
          <w:lang w:eastAsia="zh-CN"/>
        </w:rPr>
        <w:t>、邵阳市退役军人事务局</w:t>
      </w:r>
      <w:r>
        <w:rPr>
          <w:rFonts w:hint="eastAsia" w:ascii="仿宋" w:hAnsi="仿宋" w:eastAsia="仿宋" w:cs="仿宋"/>
          <w:color w:val="000000"/>
          <w:sz w:val="32"/>
          <w:szCs w:val="32"/>
        </w:rPr>
        <w:t>统一</w:t>
      </w:r>
      <w:r>
        <w:rPr>
          <w:rFonts w:hint="eastAsia" w:ascii="仿宋" w:hAnsi="仿宋" w:eastAsia="仿宋" w:cs="仿宋"/>
          <w:color w:val="000000"/>
          <w:sz w:val="32"/>
          <w:szCs w:val="32"/>
          <w:lang w:eastAsia="zh-CN"/>
        </w:rPr>
        <w:t>安排部署，我县</w:t>
      </w:r>
      <w:r>
        <w:rPr>
          <w:rFonts w:hint="eastAsia" w:ascii="仿宋" w:hAnsi="仿宋" w:eastAsia="仿宋" w:cs="仿宋"/>
          <w:color w:val="000000"/>
          <w:sz w:val="32"/>
          <w:szCs w:val="32"/>
        </w:rPr>
        <w:t>今年4月8日全面启动退役军人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其他优抚对象</w:t>
      </w:r>
      <w:r>
        <w:rPr>
          <w:rFonts w:hint="eastAsia" w:ascii="仿宋" w:hAnsi="仿宋" w:eastAsia="仿宋" w:cs="仿宋"/>
          <w:color w:val="000000"/>
          <w:sz w:val="32"/>
          <w:szCs w:val="32"/>
          <w:lang w:eastAsia="zh-CN"/>
        </w:rPr>
        <w:t>优待证申领工作</w:t>
      </w:r>
      <w:r>
        <w:rPr>
          <w:rFonts w:hint="eastAsia" w:ascii="仿宋" w:hAnsi="仿宋" w:eastAsia="仿宋" w:cs="仿宋"/>
          <w:color w:val="000000"/>
          <w:sz w:val="32"/>
          <w:szCs w:val="32"/>
        </w:rPr>
        <w:t>，日前已受理</w:t>
      </w:r>
      <w:r>
        <w:rPr>
          <w:rFonts w:hint="eastAsia" w:ascii="仿宋" w:hAnsi="仿宋" w:eastAsia="仿宋" w:cs="仿宋"/>
          <w:color w:val="000000"/>
          <w:sz w:val="32"/>
          <w:szCs w:val="32"/>
          <w:lang w:eastAsia="zh-CN"/>
        </w:rPr>
        <w:t>申请</w:t>
      </w:r>
      <w:r>
        <w:rPr>
          <w:rFonts w:hint="eastAsia" w:ascii="仿宋" w:hAnsi="仿宋" w:eastAsia="仿宋" w:cs="仿宋"/>
          <w:color w:val="000000"/>
          <w:sz w:val="32"/>
          <w:szCs w:val="32"/>
        </w:rPr>
        <w:t>近</w:t>
      </w:r>
      <w:r>
        <w:rPr>
          <w:rFonts w:hint="eastAsia" w:ascii="仿宋" w:hAnsi="仿宋" w:eastAsia="仿宋" w:cs="仿宋"/>
          <w:color w:val="000000"/>
          <w:sz w:val="32"/>
          <w:szCs w:val="32"/>
          <w:lang w:val="en-US" w:eastAsia="zh-CN"/>
        </w:rPr>
        <w:t>4千</w:t>
      </w:r>
      <w:r>
        <w:rPr>
          <w:rFonts w:hint="eastAsia" w:ascii="仿宋" w:hAnsi="仿宋" w:eastAsia="仿宋" w:cs="仿宋"/>
          <w:color w:val="000000"/>
          <w:sz w:val="32"/>
          <w:szCs w:val="32"/>
        </w:rPr>
        <w:t>人，制证</w:t>
      </w:r>
      <w:r>
        <w:rPr>
          <w:rFonts w:hint="eastAsia" w:ascii="仿宋" w:hAnsi="仿宋" w:eastAsia="仿宋" w:cs="仿宋"/>
          <w:color w:val="000000"/>
          <w:sz w:val="32"/>
          <w:szCs w:val="32"/>
          <w:lang w:val="en-US" w:eastAsia="zh-CN"/>
        </w:rPr>
        <w:t>2400</w:t>
      </w:r>
      <w:r>
        <w:rPr>
          <w:rFonts w:hint="eastAsia" w:ascii="仿宋" w:hAnsi="仿宋" w:eastAsia="仿宋" w:cs="仿宋"/>
          <w:color w:val="000000"/>
          <w:sz w:val="32"/>
          <w:szCs w:val="32"/>
        </w:rPr>
        <w:t>张，</w:t>
      </w:r>
      <w:r>
        <w:rPr>
          <w:rFonts w:hint="eastAsia" w:ascii="仿宋" w:hAnsi="仿宋" w:eastAsia="仿宋" w:cs="仿宋"/>
          <w:color w:val="000000"/>
          <w:sz w:val="32"/>
          <w:szCs w:val="32"/>
          <w:lang w:eastAsia="zh-CN"/>
        </w:rPr>
        <w:t>优待证使用场景</w:t>
      </w:r>
      <w:r>
        <w:rPr>
          <w:rFonts w:hint="eastAsia" w:ascii="仿宋" w:hAnsi="仿宋" w:eastAsia="仿宋" w:cs="仿宋"/>
          <w:color w:val="000000"/>
          <w:sz w:val="32"/>
          <w:szCs w:val="32"/>
        </w:rPr>
        <w:t>不断拓展完善，各项工作总体平稳有序。为进一步</w:t>
      </w:r>
      <w:r>
        <w:rPr>
          <w:rFonts w:hint="eastAsia" w:ascii="仿宋" w:hAnsi="仿宋" w:eastAsia="仿宋" w:cs="仿宋"/>
          <w:color w:val="000000"/>
          <w:sz w:val="32"/>
          <w:szCs w:val="32"/>
          <w:lang w:eastAsia="zh-CN"/>
        </w:rPr>
        <w:t>做好此项工作</w:t>
      </w:r>
      <w:r>
        <w:rPr>
          <w:rFonts w:hint="eastAsia" w:ascii="仿宋" w:hAnsi="仿宋" w:eastAsia="仿宋" w:cs="仿宋"/>
          <w:color w:val="000000"/>
          <w:sz w:val="32"/>
          <w:szCs w:val="32"/>
        </w:rPr>
        <w:t>，确保全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所有公职人员身份中符合</w:t>
      </w:r>
      <w:r>
        <w:rPr>
          <w:rFonts w:hint="eastAsia" w:ascii="仿宋" w:hAnsi="仿宋" w:eastAsia="仿宋" w:cs="仿宋"/>
          <w:color w:val="000000"/>
          <w:sz w:val="32"/>
          <w:szCs w:val="32"/>
          <w:lang w:eastAsia="zh-CN"/>
        </w:rPr>
        <w:t>条</w:t>
      </w:r>
      <w:r>
        <w:rPr>
          <w:rFonts w:hint="eastAsia" w:ascii="仿宋" w:hAnsi="仿宋" w:eastAsia="仿宋" w:cs="仿宋"/>
          <w:color w:val="000000"/>
          <w:sz w:val="32"/>
          <w:szCs w:val="32"/>
        </w:rPr>
        <w:t>件的对象享受到</w:t>
      </w:r>
      <w:r>
        <w:rPr>
          <w:rFonts w:hint="eastAsia" w:ascii="仿宋" w:hAnsi="仿宋" w:eastAsia="仿宋" w:cs="仿宋"/>
          <w:color w:val="000000"/>
          <w:sz w:val="32"/>
          <w:szCs w:val="32"/>
          <w:lang w:eastAsia="zh-CN"/>
        </w:rPr>
        <w:t>国家优</w:t>
      </w:r>
      <w:r>
        <w:rPr>
          <w:rFonts w:hint="eastAsia" w:ascii="仿宋" w:hAnsi="仿宋" w:eastAsia="仿宋" w:cs="仿宋"/>
          <w:color w:val="000000"/>
          <w:sz w:val="32"/>
          <w:szCs w:val="32"/>
        </w:rPr>
        <w:t>待和</w:t>
      </w:r>
      <w:r>
        <w:rPr>
          <w:rFonts w:hint="eastAsia" w:ascii="仿宋" w:hAnsi="仿宋" w:eastAsia="仿宋" w:cs="仿宋"/>
          <w:color w:val="000000"/>
          <w:sz w:val="32"/>
          <w:szCs w:val="32"/>
          <w:lang w:val="en-US" w:eastAsia="zh-CN"/>
        </w:rPr>
        <w:t>受到</w:t>
      </w:r>
      <w:r>
        <w:rPr>
          <w:rFonts w:hint="eastAsia" w:ascii="仿宋" w:hAnsi="仿宋" w:eastAsia="仿宋" w:cs="仿宋"/>
          <w:color w:val="000000"/>
          <w:sz w:val="32"/>
          <w:szCs w:val="32"/>
        </w:rPr>
        <w:t>社会尊重，现将有关事项通</w:t>
      </w:r>
      <w:bookmarkEnd w:id="0"/>
      <w:r>
        <w:rPr>
          <w:rFonts w:hint="eastAsia" w:ascii="仿宋" w:hAnsi="仿宋" w:eastAsia="仿宋" w:cs="仿宋"/>
          <w:color w:val="000000"/>
          <w:sz w:val="32"/>
          <w:szCs w:val="32"/>
        </w:rPr>
        <w:t>知如下:</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、提高政治站位，充分认识制发优持证的重</w:t>
      </w:r>
      <w:r>
        <w:rPr>
          <w:rFonts w:hint="eastAsia" w:ascii="黑体" w:hAnsi="黑体" w:eastAsia="黑体" w:cs="黑体"/>
          <w:b w:val="0"/>
          <w:bCs w:val="0"/>
          <w:color w:val="auto"/>
          <w:sz w:val="32"/>
          <w:szCs w:val="32"/>
          <w:lang w:eastAsia="zh-CN"/>
        </w:rPr>
        <w:t>要意义</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优待证是持证人彰显荣誉的载体、享受</w:t>
      </w:r>
      <w:r>
        <w:rPr>
          <w:rFonts w:hint="eastAsia" w:ascii="仿宋" w:hAnsi="仿宋" w:eastAsia="仿宋" w:cs="仿宋"/>
          <w:color w:val="000000"/>
          <w:sz w:val="32"/>
          <w:szCs w:val="32"/>
          <w:lang w:eastAsia="zh-CN"/>
        </w:rPr>
        <w:t>优待</w:t>
      </w:r>
      <w:r>
        <w:rPr>
          <w:rFonts w:hint="eastAsia" w:ascii="仿宋" w:hAnsi="仿宋" w:eastAsia="仿宋" w:cs="仿宋"/>
          <w:color w:val="000000"/>
          <w:sz w:val="32"/>
          <w:szCs w:val="32"/>
        </w:rPr>
        <w:t>的</w:t>
      </w:r>
      <w:r>
        <w:rPr>
          <w:rFonts w:hint="eastAsia" w:ascii="仿宋" w:hAnsi="仿宋" w:eastAsia="仿宋" w:cs="仿宋"/>
          <w:color w:val="000000"/>
          <w:sz w:val="32"/>
          <w:szCs w:val="32"/>
          <w:lang w:eastAsia="zh-CN"/>
        </w:rPr>
        <w:t>凭证</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制</w:t>
      </w:r>
      <w:r>
        <w:rPr>
          <w:rFonts w:hint="eastAsia" w:ascii="仿宋" w:hAnsi="仿宋" w:eastAsia="仿宋" w:cs="仿宋"/>
          <w:color w:val="000000"/>
          <w:sz w:val="32"/>
          <w:szCs w:val="32"/>
        </w:rPr>
        <w:t>发</w:t>
      </w:r>
      <w:r>
        <w:rPr>
          <w:rFonts w:hint="eastAsia" w:ascii="仿宋" w:hAnsi="仿宋" w:eastAsia="仿宋" w:cs="仿宋"/>
          <w:color w:val="000000"/>
          <w:sz w:val="32"/>
          <w:szCs w:val="32"/>
          <w:lang w:eastAsia="zh-CN"/>
        </w:rPr>
        <w:t>优待</w:t>
      </w:r>
      <w:r>
        <w:rPr>
          <w:rFonts w:hint="eastAsia" w:ascii="仿宋" w:hAnsi="仿宋" w:eastAsia="仿宋" w:cs="仿宋"/>
          <w:color w:val="000000"/>
          <w:sz w:val="32"/>
          <w:szCs w:val="32"/>
        </w:rPr>
        <w:t>证是深入贯彻习近平总书记关于</w:t>
      </w:r>
      <w:r>
        <w:rPr>
          <w:rFonts w:hint="eastAsia" w:ascii="仿宋" w:hAnsi="仿宋" w:eastAsia="仿宋" w:cs="仿宋"/>
          <w:color w:val="000000"/>
          <w:sz w:val="32"/>
          <w:szCs w:val="32"/>
          <w:lang w:eastAsia="zh-CN"/>
        </w:rPr>
        <w:t>退役</w:t>
      </w:r>
      <w:r>
        <w:rPr>
          <w:rFonts w:hint="eastAsia" w:ascii="仿宋" w:hAnsi="仿宋" w:eastAsia="仿宋" w:cs="仿宋"/>
          <w:color w:val="000000"/>
          <w:sz w:val="32"/>
          <w:szCs w:val="32"/>
        </w:rPr>
        <w:t>军人工作重要论述精神</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全面落实《</w:t>
      </w:r>
      <w:r>
        <w:rPr>
          <w:rFonts w:hint="eastAsia" w:ascii="仿宋" w:hAnsi="仿宋" w:eastAsia="仿宋" w:cs="仿宋"/>
          <w:color w:val="000000"/>
          <w:sz w:val="32"/>
          <w:szCs w:val="32"/>
          <w:lang w:eastAsia="zh-CN"/>
        </w:rPr>
        <w:t>退役</w:t>
      </w:r>
      <w:r>
        <w:rPr>
          <w:rFonts w:hint="eastAsia" w:ascii="仿宋" w:hAnsi="仿宋" w:eastAsia="仿宋" w:cs="仿宋"/>
          <w:color w:val="000000"/>
          <w:sz w:val="32"/>
          <w:szCs w:val="32"/>
        </w:rPr>
        <w:t>军人保障法》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积极推动</w:t>
      </w:r>
      <w:r>
        <w:rPr>
          <w:rFonts w:hint="eastAsia" w:ascii="仿宋" w:hAnsi="仿宋" w:eastAsia="仿宋" w:cs="仿宋"/>
          <w:color w:val="000000"/>
          <w:sz w:val="32"/>
          <w:szCs w:val="32"/>
          <w:lang w:eastAsia="zh-CN"/>
        </w:rPr>
        <w:t>退役军人</w:t>
      </w:r>
      <w:r>
        <w:rPr>
          <w:rFonts w:hint="eastAsia" w:ascii="仿宋" w:hAnsi="仿宋" w:eastAsia="仿宋" w:cs="仿宋"/>
          <w:color w:val="000000"/>
          <w:sz w:val="32"/>
          <w:szCs w:val="32"/>
        </w:rPr>
        <w:t>工作高质量发展的具体举措,有利于提升广大退役军人和其他优抚对象的荣誉感、获得感。通过优待证的广泛使用，积极营造尊重退役军人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尊崇军人职业的良好社会氛围，提升广大退役军人、其他优抚对象的责任感，更好地服务经济社会发展、服务国防和军队建设。同时，教育广大对象对优待证要抱有合理预期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一方面，不要认为优待证无足轻重，低估了它承载的荣誉褒扬以及搭载的优待服务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另一方面，也不要把优待证当作“特权证”“万能证”。各部门要提高政治站位，充分认识做好优待证制发工作的重要意义。</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231311"/>
          <w:sz w:val="32"/>
          <w:szCs w:val="32"/>
        </w:rPr>
        <w:t>二、加大宣传力度，让对象知晓优待证申请办理的有关事项</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(一)优待证种类。</w:t>
      </w:r>
      <w:r>
        <w:rPr>
          <w:rFonts w:hint="eastAsia" w:ascii="仿宋" w:hAnsi="仿宋" w:eastAsia="仿宋" w:cs="仿宋"/>
          <w:color w:val="auto"/>
          <w:sz w:val="32"/>
          <w:szCs w:val="32"/>
        </w:rPr>
        <w:t>优待证分为“中华人民共和国退役军人优待证”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“中华人民共和国烈士、因公牺牲军人、病故军人遗属优待证”两种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分别面向符合条件的退役军人和烈士遗属、因公牺牲军人遗属、病故军人遗属等其他优抚对象发放。优待证以银行卡为载体，全国统一制发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统一式样，管理使用办法由国务院退役军人工作主管部门会同有关部门制定。</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rPr>
        <w:t>(二)申领对象。</w:t>
      </w:r>
      <w:r>
        <w:rPr>
          <w:rFonts w:hint="eastAsia" w:ascii="仿宋" w:hAnsi="仿宋" w:eastAsia="仿宋" w:cs="仿宋"/>
          <w:color w:val="auto"/>
          <w:sz w:val="32"/>
          <w:szCs w:val="32"/>
        </w:rPr>
        <w:t>符合退役军人事务部《退役军人、其他优抚对象优待证管理办法(试行)》相关条件的退役军人，烈士、因公牺牲军人、病故军人遗属。退役军人是指从中国人民解放军依法退出现役的军官、军士和义务兵等人员以及中国人民武装警察部队依法退出现役的警官、警士和义务兵等人员;烈士、因公牺牲军人、病故军人遗属是指烈士、因公牺牲军人、病故军人的配偶(未改嫁才符合)、父母(抚养人)、子女，以及由其承担抚养义务的兄弟姐妹(未满18周岁或者已满18周岁但因上学无生活费来源且由烈士、因公牺牲军人、病故军人生前供养的)</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(三)申领地点。</w:t>
      </w:r>
      <w:r>
        <w:rPr>
          <w:rFonts w:hint="eastAsia" w:ascii="仿宋" w:hAnsi="仿宋" w:eastAsia="仿宋" w:cs="仿宋"/>
          <w:color w:val="auto"/>
          <w:sz w:val="32"/>
          <w:szCs w:val="32"/>
        </w:rPr>
        <w:t>符合条件的申请人原则上应向户籍地乡镇</w:t>
      </w:r>
    </w:p>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退役军人服务站申请办理优待证，不在户籍地居住的对象，可向常住地乡镇退役军人服务站申请办理优待证。</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(四)申领所需材料。</w:t>
      </w:r>
      <w:r>
        <w:rPr>
          <w:rFonts w:hint="eastAsia" w:ascii="仿宋" w:hAnsi="仿宋" w:eastAsia="仿宋" w:cs="仿宋"/>
          <w:color w:val="auto"/>
          <w:sz w:val="32"/>
          <w:szCs w:val="32"/>
        </w:rPr>
        <w:t>申请人应按规定前往户籍地或常住地乡镇退役军人服务站建档立卡或完善信息后，提出优待证办理申请。对于年龄较大、无自理能力、长期卧床等不方便到现场申请的有关人员，本人及其家属可联系就近的乡镇退役军人服务站，提出入户办理申请。需要准备的资料如下:</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1.退役军人所需材料。</w:t>
      </w:r>
      <w:r>
        <w:rPr>
          <w:rFonts w:hint="eastAsia" w:ascii="仿宋" w:hAnsi="仿宋" w:eastAsia="仿宋" w:cs="仿宋"/>
          <w:color w:val="auto"/>
          <w:sz w:val="32"/>
          <w:szCs w:val="32"/>
        </w:rPr>
        <w:t>(1)身份证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(2)户口簿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(3)转业证、退伍证、军队离退休证、复员证等退役军人身份证明材料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(4)中华人民共和国残疾军人证、立功受奖材料等其他所需材料或证明。</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2.烈士、因公牺牲军人、病故军人遗属所需材料。</w:t>
      </w:r>
      <w:r>
        <w:rPr>
          <w:rFonts w:hint="eastAsia" w:ascii="仿宋" w:hAnsi="仿宋" w:eastAsia="仿宋" w:cs="仿宋"/>
          <w:color w:val="auto"/>
          <w:sz w:val="32"/>
          <w:szCs w:val="32"/>
        </w:rPr>
        <w:t>(1)身份证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(2)户口簿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(3)烈士证明书、因公牺牲军人证明书、病故军人证明书等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(4)与烈士、因公牺牲军人、病故军人关系的证明材料，包括但不限于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户籍地村(社区)居委会出具的亲属关系证明、结婚证、户口簿(申请人与烈士、因公牺牲军人、病故军人关系在同一户口簿)、出生证明等。</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3.监护人代为申请需提供的材料。</w:t>
      </w:r>
      <w:r>
        <w:rPr>
          <w:rFonts w:hint="eastAsia" w:ascii="仿宋" w:hAnsi="仿宋" w:eastAsia="仿宋" w:cs="仿宋"/>
          <w:color w:val="auto"/>
          <w:sz w:val="32"/>
          <w:szCs w:val="32"/>
        </w:rPr>
        <w:t>除提交申请人所需材料外，还需提供监护人身份证及监护证明，包括但不限于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户口簿、监护关系公证书、出生医学证明，或者被监护人所在单位、居住地的村(社区)居委会或者人民法院指定监护人的证明材料。</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4.非湖南省户籍的对象在</w:t>
      </w:r>
      <w:r>
        <w:rPr>
          <w:rFonts w:hint="eastAsia" w:ascii="仿宋" w:hAnsi="仿宋" w:eastAsia="仿宋" w:cs="仿宋"/>
          <w:b/>
          <w:bCs/>
          <w:color w:val="auto"/>
          <w:sz w:val="32"/>
          <w:szCs w:val="32"/>
          <w:lang w:eastAsia="zh-CN"/>
        </w:rPr>
        <w:t>我县</w:t>
      </w:r>
      <w:r>
        <w:rPr>
          <w:rFonts w:hint="eastAsia" w:ascii="仿宋" w:hAnsi="仿宋" w:eastAsia="仿宋" w:cs="仿宋"/>
          <w:b/>
          <w:bCs/>
          <w:color w:val="auto"/>
          <w:sz w:val="32"/>
          <w:szCs w:val="32"/>
        </w:rPr>
        <w:t>申请湖南省发放优待证的,</w:t>
      </w:r>
      <w:r>
        <w:rPr>
          <w:rFonts w:hint="eastAsia" w:ascii="仿宋" w:hAnsi="仿宋" w:eastAsia="仿宋" w:cs="仿宋"/>
          <w:color w:val="auto"/>
          <w:sz w:val="32"/>
          <w:szCs w:val="32"/>
        </w:rPr>
        <w:t>在满足基本申请条件的同时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还应当提供在湖南省连续缴满2年以上社保的证明材料。</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(五)制卡银行。</w:t>
      </w:r>
      <w:r>
        <w:rPr>
          <w:rFonts w:hint="eastAsia" w:ascii="仿宋" w:hAnsi="仿宋" w:eastAsia="仿宋" w:cs="仿宋"/>
          <w:color w:val="auto"/>
          <w:sz w:val="32"/>
          <w:szCs w:val="32"/>
        </w:rPr>
        <w:t>湖南省已确定中国工商银行湖南省分行、中国农业银行湖南省分行、中国邮政储蓄银行湖南省分行为我省优待证制发合作银行，按照相关规定要求，申请人从三家合作银行范围中自主选择本人优待证的制证银行。</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三、强化工作措施，确保完成公职人员身份中对象申请任务</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(一)明确专人负责</w:t>
      </w:r>
      <w:r>
        <w:rPr>
          <w:rFonts w:hint="eastAsia" w:ascii="楷体" w:hAnsi="楷体" w:eastAsia="楷体" w:cs="楷体"/>
          <w:b/>
          <w:bCs/>
          <w:color w:val="auto"/>
          <w:sz w:val="32"/>
          <w:szCs w:val="32"/>
          <w:lang w:eastAsia="zh-CN"/>
        </w:rPr>
        <w:t>。</w:t>
      </w:r>
      <w:r>
        <w:rPr>
          <w:rFonts w:hint="eastAsia" w:ascii="仿宋" w:hAnsi="仿宋" w:eastAsia="仿宋" w:cs="仿宋"/>
          <w:color w:val="auto"/>
          <w:sz w:val="32"/>
          <w:szCs w:val="32"/>
        </w:rPr>
        <w:t>要摸清本单位本系统符合条件的对象底数(包含离退休干部职工)，了解办理情况，建立好台账，推进优待证申领工作开展。</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(二)积极组织引导</w:t>
      </w:r>
      <w:r>
        <w:rPr>
          <w:rFonts w:hint="eastAsia" w:ascii="楷体" w:hAnsi="楷体" w:eastAsia="楷体" w:cs="楷体"/>
          <w:b/>
          <w:bCs/>
          <w:color w:val="auto"/>
          <w:sz w:val="32"/>
          <w:szCs w:val="32"/>
          <w:lang w:eastAsia="zh-CN"/>
        </w:rPr>
        <w:t>。</w:t>
      </w:r>
      <w:r>
        <w:rPr>
          <w:rFonts w:hint="eastAsia" w:ascii="仿宋" w:hAnsi="仿宋" w:eastAsia="仿宋" w:cs="仿宋"/>
          <w:color w:val="auto"/>
          <w:sz w:val="32"/>
          <w:szCs w:val="32"/>
        </w:rPr>
        <w:t>公职人员要率先垂范，带头申领，同时要宣传动员身边退役军人、其他优抚对象积极申领，要确保对象主动有序前往户籍地或常住地乡镇退役军人服务站申请办理优待证。</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rPr>
        <w:t>(三)按时完成任务</w:t>
      </w:r>
      <w:r>
        <w:rPr>
          <w:rFonts w:hint="eastAsia" w:ascii="楷体" w:hAnsi="楷体" w:eastAsia="楷体" w:cs="楷体"/>
          <w:b/>
          <w:bCs/>
          <w:color w:val="auto"/>
          <w:sz w:val="32"/>
          <w:szCs w:val="32"/>
          <w:lang w:eastAsia="zh-CN"/>
        </w:rPr>
        <w:t>。</w:t>
      </w:r>
      <w:r>
        <w:rPr>
          <w:rFonts w:hint="eastAsia" w:ascii="仿宋" w:hAnsi="仿宋" w:eastAsia="仿宋" w:cs="仿宋"/>
          <w:color w:val="auto"/>
          <w:sz w:val="32"/>
          <w:szCs w:val="32"/>
        </w:rPr>
        <w:t>要在2022年10月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日之前，完成全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公职人员身份中退役军人、其他优抚对象优待证申请办理</w:t>
      </w:r>
      <w:r>
        <w:rPr>
          <w:rFonts w:hint="eastAsia" w:ascii="仿宋" w:hAnsi="仿宋" w:eastAsia="仿宋" w:cs="仿宋"/>
          <w:color w:val="auto"/>
          <w:sz w:val="32"/>
          <w:szCs w:val="32"/>
          <w:lang w:eastAsia="zh-CN"/>
        </w:rPr>
        <w:t>任务，各单位将完成情况统计表（附后）报送县委退役军人事务工作领导小组办公室，联系电话：</w:t>
      </w:r>
      <w:r>
        <w:rPr>
          <w:rFonts w:hint="eastAsia" w:ascii="仿宋" w:hAnsi="仿宋" w:eastAsia="仿宋" w:cs="仿宋"/>
          <w:color w:val="auto"/>
          <w:sz w:val="32"/>
          <w:szCs w:val="32"/>
          <w:lang w:val="en-US" w:eastAsia="zh-CN"/>
        </w:rPr>
        <w:t>7619021，邮箱：</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"mailto:75212185@qq.com。" </w:instrText>
      </w:r>
      <w:r>
        <w:rPr>
          <w:rFonts w:hint="eastAsia" w:ascii="仿宋" w:hAnsi="仿宋" w:eastAsia="仿宋" w:cs="仿宋"/>
          <w:color w:val="auto"/>
          <w:sz w:val="32"/>
          <w:szCs w:val="32"/>
          <w:u w:val="none"/>
          <w:lang w:val="en-US" w:eastAsia="zh-CN"/>
        </w:rPr>
        <w:fldChar w:fldCharType="separate"/>
      </w:r>
      <w:r>
        <w:rPr>
          <w:rStyle w:val="7"/>
          <w:rFonts w:hint="eastAsia" w:ascii="仿宋" w:hAnsi="仿宋" w:eastAsia="仿宋" w:cs="仿宋"/>
          <w:sz w:val="32"/>
          <w:szCs w:val="32"/>
          <w:u w:val="none"/>
          <w:lang w:val="en-US" w:eastAsia="zh-CN"/>
        </w:rPr>
        <w:t>75212185@qq.com。</w:t>
      </w:r>
      <w:r>
        <w:rPr>
          <w:rFonts w:hint="eastAsia" w:ascii="仿宋" w:hAnsi="仿宋" w:eastAsia="仿宋" w:cs="仿宋"/>
          <w:color w:val="auto"/>
          <w:sz w:val="32"/>
          <w:szCs w:val="32"/>
          <w:u w:val="none"/>
          <w:lang w:val="en-US" w:eastAsia="zh-CN"/>
        </w:rPr>
        <w:fldChar w:fldCharType="end"/>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特此通知。</w:t>
      </w:r>
    </w:p>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default"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附件：绥宁县公职人员身份中退役军人、其他优抚对象优待证申请办理情况统计表</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1392" w:firstLineChars="435"/>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中共绥宁县委退役军人事务工作领导小组办公室</w:t>
      </w:r>
    </w:p>
    <w:p>
      <w:pPr>
        <w:keepNext w:val="0"/>
        <w:keepLines w:val="0"/>
        <w:pageBreakBefore w:val="0"/>
        <w:widowControl/>
        <w:kinsoku/>
        <w:wordWrap/>
        <w:overflowPunct/>
        <w:topLinePunct w:val="0"/>
        <w:autoSpaceDE/>
        <w:autoSpaceDN/>
        <w:bidi w:val="0"/>
        <w:adjustRightInd/>
        <w:snapToGrid/>
        <w:spacing w:after="0" w:line="560" w:lineRule="exact"/>
        <w:ind w:left="0" w:right="0" w:firstLine="4908" w:firstLineChars="1534"/>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2022年9月20日</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center"/>
        <w:textAlignment w:val="auto"/>
        <w:rPr>
          <w:rFonts w:hint="eastAsia" w:ascii="宋体" w:hAnsi="宋体" w:eastAsia="宋体" w:cs="宋体"/>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绥宁县公职人员身份中退役军人、其他优抚对象优待证申请办理情况统计表</w:t>
      </w:r>
    </w:p>
    <w:p>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单位名称：                                  年  月  日</w:t>
      </w:r>
    </w:p>
    <w:p>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填报人：                                  联系电话：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545"/>
        <w:gridCol w:w="1530"/>
        <w:gridCol w:w="1590"/>
        <w:gridCol w:w="241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序号</w:t>
            </w: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姓名</w:t>
            </w: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职务</w:t>
            </w: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申请时间</w:t>
            </w: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受理申请乡镇</w:t>
            </w: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4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3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590"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2415"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c>
          <w:tcPr>
            <w:tcW w:w="1258" w:type="dxa"/>
          </w:tcPr>
          <w:p>
            <w:pPr>
              <w:keepNext w:val="0"/>
              <w:keepLines w:val="0"/>
              <w:pageBreakBefore w:val="0"/>
              <w:widowControl/>
              <w:kinsoku/>
              <w:wordWrap/>
              <w:overflowPunct/>
              <w:topLinePunct w:val="0"/>
              <w:autoSpaceDE/>
              <w:autoSpaceDN/>
              <w:bidi w:val="0"/>
              <w:adjustRightInd/>
              <w:snapToGrid/>
              <w:spacing w:after="0" w:line="560" w:lineRule="exact"/>
              <w:ind w:right="0"/>
              <w:jc w:val="left"/>
              <w:textAlignment w:val="auto"/>
              <w:rPr>
                <w:rFonts w:hint="eastAsia" w:ascii="仿宋" w:hAnsi="仿宋" w:eastAsia="仿宋" w:cs="仿宋"/>
                <w:color w:val="auto"/>
                <w:sz w:val="32"/>
                <w:szCs w:val="32"/>
                <w:vertAlign w:val="baseline"/>
                <w:lang w:eastAsia="zh-CN"/>
              </w:rPr>
            </w:pPr>
          </w:p>
        </w:tc>
      </w:tr>
    </w:tbl>
    <w:p>
      <w:pPr>
        <w:keepNext w:val="0"/>
        <w:keepLines w:val="0"/>
        <w:pageBreakBefore w:val="0"/>
        <w:widowControl/>
        <w:kinsoku/>
        <w:wordWrap/>
        <w:overflowPunct/>
        <w:topLinePunct w:val="0"/>
        <w:autoSpaceDE/>
        <w:autoSpaceDN/>
        <w:bidi w:val="0"/>
        <w:adjustRightInd/>
        <w:snapToGrid/>
        <w:spacing w:after="0" w:line="560" w:lineRule="exact"/>
        <w:ind w:left="0" w:right="0" w:firstLine="520"/>
        <w:jc w:val="left"/>
        <w:textAlignment w:val="auto"/>
        <w:rPr>
          <w:rFonts w:hint="eastAsia" w:ascii="仿宋" w:hAnsi="仿宋" w:eastAsia="仿宋" w:cs="仿宋"/>
          <w:color w:val="auto"/>
          <w:sz w:val="32"/>
          <w:szCs w:val="32"/>
          <w:lang w:eastAsia="zh-CN"/>
        </w:rPr>
      </w:pPr>
    </w:p>
    <w:p/>
    <w:sectPr>
      <w:footerReference r:id="rId5" w:type="default"/>
      <w:pgSz w:w="11907" w:h="16839"/>
      <w:pgMar w:top="1338" w:right="1451" w:bottom="1338" w:left="1451"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 xml:space="preserve">— </w:t>
                          </w:r>
                          <w:r>
                            <w:rPr>
                              <w:rFonts w:hint="eastAsia" w:ascii="方正大标宋简体" w:hAnsi="方正大标宋简体" w:eastAsia="方正大标宋简体" w:cs="方正大标宋简体"/>
                              <w:sz w:val="28"/>
                              <w:szCs w:val="28"/>
                            </w:rPr>
                            <w:fldChar w:fldCharType="begin"/>
                          </w:r>
                          <w:r>
                            <w:rPr>
                              <w:rFonts w:hint="eastAsia" w:ascii="方正大标宋简体" w:hAnsi="方正大标宋简体" w:eastAsia="方正大标宋简体" w:cs="方正大标宋简体"/>
                              <w:sz w:val="28"/>
                              <w:szCs w:val="28"/>
                            </w:rPr>
                            <w:instrText xml:space="preserve"> PAGE  \* MERGEFORMAT </w:instrText>
                          </w:r>
                          <w:r>
                            <w:rPr>
                              <w:rFonts w:hint="eastAsia" w:ascii="方正大标宋简体" w:hAnsi="方正大标宋简体" w:eastAsia="方正大标宋简体" w:cs="方正大标宋简体"/>
                              <w:sz w:val="28"/>
                              <w:szCs w:val="28"/>
                            </w:rPr>
                            <w:fldChar w:fldCharType="separate"/>
                          </w:r>
                          <w:r>
                            <w:rPr>
                              <w:rFonts w:hint="eastAsia" w:ascii="方正大标宋简体" w:hAnsi="方正大标宋简体" w:eastAsia="方正大标宋简体" w:cs="方正大标宋简体"/>
                              <w:sz w:val="28"/>
                              <w:szCs w:val="28"/>
                            </w:rPr>
                            <w:t>1</w:t>
                          </w:r>
                          <w:r>
                            <w:rPr>
                              <w:rFonts w:hint="eastAsia" w:ascii="方正大标宋简体" w:hAnsi="方正大标宋简体" w:eastAsia="方正大标宋简体" w:cs="方正大标宋简体"/>
                              <w:sz w:val="28"/>
                              <w:szCs w:val="28"/>
                            </w:rPr>
                            <w:fldChar w:fldCharType="end"/>
                          </w:r>
                          <w:r>
                            <w:rPr>
                              <w:rFonts w:hint="eastAsia" w:ascii="方正大标宋简体" w:hAnsi="方正大标宋简体" w:eastAsia="方正大标宋简体" w:cs="方正大标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 xml:space="preserve">— </w:t>
                    </w:r>
                    <w:r>
                      <w:rPr>
                        <w:rFonts w:hint="eastAsia" w:ascii="方正大标宋简体" w:hAnsi="方正大标宋简体" w:eastAsia="方正大标宋简体" w:cs="方正大标宋简体"/>
                        <w:sz w:val="28"/>
                        <w:szCs w:val="28"/>
                      </w:rPr>
                      <w:fldChar w:fldCharType="begin"/>
                    </w:r>
                    <w:r>
                      <w:rPr>
                        <w:rFonts w:hint="eastAsia" w:ascii="方正大标宋简体" w:hAnsi="方正大标宋简体" w:eastAsia="方正大标宋简体" w:cs="方正大标宋简体"/>
                        <w:sz w:val="28"/>
                        <w:szCs w:val="28"/>
                      </w:rPr>
                      <w:instrText xml:space="preserve"> PAGE  \* MERGEFORMAT </w:instrText>
                    </w:r>
                    <w:r>
                      <w:rPr>
                        <w:rFonts w:hint="eastAsia" w:ascii="方正大标宋简体" w:hAnsi="方正大标宋简体" w:eastAsia="方正大标宋简体" w:cs="方正大标宋简体"/>
                        <w:sz w:val="28"/>
                        <w:szCs w:val="28"/>
                      </w:rPr>
                      <w:fldChar w:fldCharType="separate"/>
                    </w:r>
                    <w:r>
                      <w:rPr>
                        <w:rFonts w:hint="eastAsia" w:ascii="方正大标宋简体" w:hAnsi="方正大标宋简体" w:eastAsia="方正大标宋简体" w:cs="方正大标宋简体"/>
                        <w:sz w:val="28"/>
                        <w:szCs w:val="28"/>
                      </w:rPr>
                      <w:t>1</w:t>
                    </w:r>
                    <w:r>
                      <w:rPr>
                        <w:rFonts w:hint="eastAsia" w:ascii="方正大标宋简体" w:hAnsi="方正大标宋简体" w:eastAsia="方正大标宋简体" w:cs="方正大标宋简体"/>
                        <w:sz w:val="28"/>
                        <w:szCs w:val="28"/>
                      </w:rPr>
                      <w:fldChar w:fldCharType="end"/>
                    </w:r>
                    <w:r>
                      <w:rPr>
                        <w:rFonts w:hint="eastAsia" w:ascii="方正大标宋简体" w:hAnsi="方正大标宋简体" w:eastAsia="方正大标宋简体" w:cs="方正大标宋简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N2YzZDI5MDg4YjU5YmQ5ZWFmYjliM2NhMDRlODUifQ=="/>
  </w:docVars>
  <w:rsids>
    <w:rsidRoot w:val="58F66DA0"/>
    <w:rsid w:val="46872C73"/>
    <w:rsid w:val="47EF335F"/>
    <w:rsid w:val="58F6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kern w:val="2"/>
      <w:sz w:val="22"/>
      <w:szCs w:val="22"/>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2143</Words>
  <Characters>2200</Characters>
  <Lines>0</Lines>
  <Paragraphs>0</Paragraphs>
  <TotalTime>2</TotalTime>
  <ScaleCrop>false</ScaleCrop>
  <LinksUpToDate>false</LinksUpToDate>
  <CharactersWithSpaces>2334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2022-09-29T02:19:00Z</dcterms:created>
  <dc:creator>季末流年Always</dc:creator>
  <cp:lastModifiedBy>季末流年Always</cp:lastModifiedBy>
  <dcterms:modified xsi:type="dcterms:W3CDTF">2022-09-29T02:21:17Z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FA69D07E72694884B25D26F21ACB8774</vt:lpwstr>
  </property>
</Properties>
</file>