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8" w:rsidRPr="00B9495F" w:rsidRDefault="001D6734" w:rsidP="001D6734">
      <w:pPr>
        <w:pStyle w:val="Default"/>
        <w:jc w:val="center"/>
        <w:rPr>
          <w:rFonts w:ascii="黑体" w:eastAsia="黑体" w:hAnsi="黑体"/>
          <w:color w:val="auto"/>
          <w:sz w:val="36"/>
          <w:szCs w:val="36"/>
        </w:rPr>
      </w:pPr>
      <w:r w:rsidRPr="00B9495F">
        <w:rPr>
          <w:rFonts w:ascii="黑体" w:eastAsia="黑体" w:hAnsi="黑体" w:hint="eastAsia"/>
          <w:color w:val="auto"/>
          <w:sz w:val="36"/>
          <w:szCs w:val="36"/>
        </w:rPr>
        <w:t>绥宁县</w:t>
      </w:r>
      <w:r w:rsidR="00B04318" w:rsidRPr="00B9495F">
        <w:rPr>
          <w:rFonts w:ascii="黑体" w:eastAsia="黑体" w:hAnsi="黑体" w:hint="eastAsia"/>
          <w:color w:val="auto"/>
          <w:sz w:val="36"/>
          <w:szCs w:val="36"/>
        </w:rPr>
        <w:t>城市管理和综合执法局</w:t>
      </w:r>
    </w:p>
    <w:p w:rsidR="001D6734" w:rsidRPr="00B9495F" w:rsidRDefault="001D6734" w:rsidP="001D6734">
      <w:pPr>
        <w:pStyle w:val="Default"/>
        <w:jc w:val="center"/>
        <w:rPr>
          <w:rFonts w:ascii="黑体" w:eastAsia="黑体" w:hAnsi="黑体"/>
          <w:color w:val="auto"/>
          <w:sz w:val="36"/>
          <w:szCs w:val="36"/>
        </w:rPr>
      </w:pPr>
      <w:r w:rsidRPr="00B9495F">
        <w:rPr>
          <w:rFonts w:ascii="黑体" w:eastAsia="黑体" w:hAnsi="黑体" w:hint="eastAsia"/>
          <w:color w:val="auto"/>
          <w:sz w:val="36"/>
          <w:szCs w:val="36"/>
        </w:rPr>
        <w:t>2019年度</w:t>
      </w:r>
      <w:r w:rsidRPr="00B9495F">
        <w:rPr>
          <w:rFonts w:ascii="宋体" w:hAnsi="宋体" w:hint="eastAsia"/>
          <w:b/>
          <w:sz w:val="36"/>
          <w:szCs w:val="36"/>
        </w:rPr>
        <w:t>政府采购</w:t>
      </w:r>
      <w:r w:rsidRPr="00B9495F">
        <w:rPr>
          <w:rFonts w:ascii="黑体" w:eastAsia="黑体" w:hAnsi="黑体" w:hint="eastAsia"/>
          <w:color w:val="auto"/>
          <w:sz w:val="36"/>
          <w:szCs w:val="36"/>
        </w:rPr>
        <w:t>项目资金自评价报告</w:t>
      </w:r>
    </w:p>
    <w:p w:rsidR="00B04318" w:rsidRPr="00B9495F" w:rsidRDefault="00B04318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6"/>
          <w:szCs w:val="36"/>
        </w:rPr>
      </w:pP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一、基本情况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（一）</w:t>
      </w:r>
      <w:r w:rsidRPr="008E1168">
        <w:rPr>
          <w:rFonts w:ascii="仿宋" w:eastAsia="仿宋" w:hAnsi="仿宋"/>
          <w:sz w:val="30"/>
          <w:szCs w:val="30"/>
        </w:rPr>
        <w:t>专项资金</w:t>
      </w:r>
      <w:r w:rsidRPr="008E1168">
        <w:rPr>
          <w:rFonts w:ascii="仿宋" w:eastAsia="仿宋" w:hAnsi="仿宋" w:hint="eastAsia"/>
          <w:sz w:val="30"/>
          <w:szCs w:val="30"/>
        </w:rPr>
        <w:t>或项目资金绩效目标情况。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1、财政项目指标下达情况：县城执法电瓶车采购1</w:t>
      </w:r>
      <w:r w:rsidRPr="008E1168">
        <w:rPr>
          <w:rFonts w:ascii="仿宋" w:eastAsia="仿宋" w:hAnsi="仿宋"/>
          <w:sz w:val="30"/>
          <w:szCs w:val="30"/>
        </w:rPr>
        <w:t>8.38</w:t>
      </w:r>
      <w:r w:rsidRPr="008E1168">
        <w:rPr>
          <w:rFonts w:ascii="仿宋" w:eastAsia="仿宋" w:hAnsi="仿宋" w:hint="eastAsia"/>
          <w:sz w:val="30"/>
          <w:szCs w:val="30"/>
        </w:rPr>
        <w:t>万元，执法车采购1</w:t>
      </w:r>
      <w:r w:rsidRPr="008E1168">
        <w:rPr>
          <w:rFonts w:ascii="仿宋" w:eastAsia="仿宋" w:hAnsi="仿宋"/>
          <w:sz w:val="30"/>
          <w:szCs w:val="30"/>
        </w:rPr>
        <w:t>8.98</w:t>
      </w:r>
      <w:r w:rsidRPr="008E1168">
        <w:rPr>
          <w:rFonts w:ascii="仿宋" w:eastAsia="仿宋" w:hAnsi="仿宋" w:hint="eastAsia"/>
          <w:sz w:val="30"/>
          <w:szCs w:val="30"/>
        </w:rPr>
        <w:t>万元。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2、项目绩效目标值：采购执法电瓶车3台，执法皮卡车2台。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（二）预算单位分解下达预算资金情况</w:t>
      </w:r>
    </w:p>
    <w:p w:rsidR="00760620" w:rsidRPr="008E1168" w:rsidRDefault="00760620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 w:hint="eastAsia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项目资金下达后，用于执法大队购买执法车辆。</w:t>
      </w:r>
    </w:p>
    <w:p w:rsidR="00760620" w:rsidRPr="008E1168" w:rsidRDefault="001D6734" w:rsidP="00760620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二、绩效自评工作开展情况</w:t>
      </w:r>
    </w:p>
    <w:p w:rsidR="00B42886" w:rsidRPr="008E1168" w:rsidRDefault="00B42886" w:rsidP="00760620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根据《</w:t>
      </w:r>
      <w:r w:rsidR="00760620"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关于开展2019年度政府采购项目自评价工作的通知</w:t>
      </w:r>
      <w:r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》</w:t>
      </w:r>
      <w:r w:rsidR="00760620"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（</w:t>
      </w:r>
      <w:r w:rsidR="00760620"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绥财绩[</w:t>
      </w:r>
      <w:r w:rsidR="00760620" w:rsidRPr="008E1168">
        <w:rPr>
          <w:rFonts w:ascii="仿宋_GB2312" w:eastAsia="仿宋_GB2312" w:hAnsi="仿宋_GB2312" w:cs="仿宋_GB2312"/>
          <w:color w:val="010101"/>
          <w:sz w:val="30"/>
          <w:szCs w:val="30"/>
        </w:rPr>
        <w:t>20</w:t>
      </w:r>
      <w:r w:rsidR="00760620"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20]17号</w:t>
      </w:r>
      <w:r w:rsidR="00760620"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），我单位成立了绩效评价工作领导小组，制定了</w:t>
      </w:r>
      <w:r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201</w:t>
      </w:r>
      <w:r w:rsidRPr="008E1168">
        <w:rPr>
          <w:rFonts w:ascii="仿宋_GB2312" w:eastAsia="仿宋_GB2312" w:hAnsi="仿宋_GB2312" w:cs="仿宋_GB2312"/>
          <w:color w:val="010101"/>
          <w:sz w:val="30"/>
          <w:szCs w:val="30"/>
        </w:rPr>
        <w:t>9</w:t>
      </w:r>
      <w:r w:rsidRPr="008E1168">
        <w:rPr>
          <w:rFonts w:ascii="仿宋_GB2312" w:eastAsia="仿宋_GB2312" w:hAnsi="仿宋_GB2312" w:cs="仿宋_GB2312" w:hint="eastAsia"/>
          <w:color w:val="010101"/>
          <w:sz w:val="30"/>
          <w:szCs w:val="30"/>
        </w:rPr>
        <w:t>年度财政资金绩效自评方案，并依据方案组织开展绩效评价工作。评价小组采取座谈等方式听取情况，检查基本支出、项目支出有关账目，收集整理支出相关资料，对绩效自评材料进行分析，形成评价结论。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三、综合评价结论</w:t>
      </w:r>
    </w:p>
    <w:p w:rsidR="001D6734" w:rsidRPr="008E1168" w:rsidRDefault="008E1168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按我单位制定的《项目自评分值表》进行考核，该项目绩效综合评价为优</w:t>
      </w:r>
      <w:r w:rsidR="001D6734" w:rsidRPr="008E1168">
        <w:rPr>
          <w:rFonts w:ascii="仿宋" w:eastAsia="仿宋" w:hAnsi="仿宋" w:hint="eastAsia"/>
          <w:sz w:val="30"/>
          <w:szCs w:val="30"/>
        </w:rPr>
        <w:t>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四、绩效目标实现情况分析</w:t>
      </w:r>
    </w:p>
    <w:p w:rsidR="001D6734" w:rsidRPr="008E1168" w:rsidRDefault="00C058A0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（一）项目资金情况分析</w:t>
      </w:r>
    </w:p>
    <w:p w:rsidR="001D6734" w:rsidRPr="008E1168" w:rsidRDefault="00B04318" w:rsidP="00B04318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lastRenderedPageBreak/>
        <w:t>该项目资金到位率1</w:t>
      </w:r>
      <w:r w:rsidRPr="008E1168">
        <w:rPr>
          <w:rFonts w:ascii="仿宋" w:eastAsia="仿宋" w:hAnsi="仿宋"/>
          <w:sz w:val="30"/>
          <w:szCs w:val="30"/>
        </w:rPr>
        <w:t>00%</w:t>
      </w:r>
      <w:r w:rsidRPr="008E1168">
        <w:rPr>
          <w:rFonts w:ascii="仿宋" w:eastAsia="仿宋" w:hAnsi="仿宋" w:hint="eastAsia"/>
          <w:sz w:val="30"/>
          <w:szCs w:val="30"/>
        </w:rPr>
        <w:t>，项目通过政府采购后，</w:t>
      </w:r>
      <w:r w:rsidRPr="008E1168">
        <w:rPr>
          <w:rFonts w:ascii="仿宋" w:eastAsia="仿宋" w:hAnsi="仿宋" w:hint="eastAsia"/>
          <w:sz w:val="30"/>
          <w:szCs w:val="30"/>
        </w:rPr>
        <w:t>用于执法电瓶车及执法皮卡车。</w:t>
      </w:r>
      <w:bookmarkStart w:id="0" w:name="_GoBack"/>
      <w:bookmarkEnd w:id="0"/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 xml:space="preserve">（二）项目绩效指标完成情况 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1.产出指标完成情况分析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（1）项目完成数量：采购执法</w:t>
      </w:r>
      <w:r w:rsidR="000155D6" w:rsidRPr="008E1168">
        <w:rPr>
          <w:rFonts w:ascii="仿宋" w:eastAsia="仿宋" w:hAnsi="仿宋" w:hint="eastAsia"/>
          <w:sz w:val="30"/>
          <w:szCs w:val="30"/>
        </w:rPr>
        <w:t>玛西尔新能源</w:t>
      </w:r>
      <w:r w:rsidRPr="008E1168">
        <w:rPr>
          <w:rFonts w:ascii="仿宋" w:eastAsia="仿宋" w:hAnsi="仿宋" w:hint="eastAsia"/>
          <w:sz w:val="30"/>
          <w:szCs w:val="30"/>
        </w:rPr>
        <w:t>电瓶车3台，</w:t>
      </w:r>
      <w:r w:rsidR="000155D6" w:rsidRPr="008E1168">
        <w:rPr>
          <w:rFonts w:ascii="仿宋" w:eastAsia="仿宋" w:hAnsi="仿宋" w:hint="eastAsia"/>
          <w:sz w:val="30"/>
          <w:szCs w:val="30"/>
        </w:rPr>
        <w:t>江西五十铃</w:t>
      </w:r>
      <w:r w:rsidRPr="008E1168">
        <w:rPr>
          <w:rFonts w:ascii="仿宋" w:eastAsia="仿宋" w:hAnsi="仿宋" w:hint="eastAsia"/>
          <w:sz w:val="30"/>
          <w:szCs w:val="30"/>
        </w:rPr>
        <w:t>执法皮卡车2</w:t>
      </w:r>
      <w:r w:rsidR="000155D6" w:rsidRPr="008E1168">
        <w:rPr>
          <w:rFonts w:ascii="仿宋" w:eastAsia="仿宋" w:hAnsi="仿宋" w:hint="eastAsia"/>
          <w:sz w:val="30"/>
          <w:szCs w:val="30"/>
        </w:rPr>
        <w:t>台。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（2）项目完成质量：所采购的执法车辆均</w:t>
      </w:r>
      <w:r w:rsidR="000155D6" w:rsidRPr="008E1168">
        <w:rPr>
          <w:rFonts w:ascii="仿宋" w:eastAsia="仿宋" w:hAnsi="仿宋" w:hint="eastAsia"/>
          <w:sz w:val="30"/>
          <w:szCs w:val="30"/>
        </w:rPr>
        <w:t>符合国家标准。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（3</w:t>
      </w:r>
      <w:r w:rsidR="000155D6" w:rsidRPr="008E1168">
        <w:rPr>
          <w:rFonts w:ascii="仿宋" w:eastAsia="仿宋" w:hAnsi="仿宋" w:hint="eastAsia"/>
          <w:sz w:val="30"/>
          <w:szCs w:val="30"/>
        </w:rPr>
        <w:t>）项目实施进度：</w:t>
      </w:r>
      <w:r w:rsidR="000155D6" w:rsidRPr="008E1168">
        <w:rPr>
          <w:rFonts w:ascii="仿宋" w:eastAsia="仿宋" w:hAnsi="仿宋"/>
          <w:sz w:val="30"/>
          <w:szCs w:val="30"/>
        </w:rPr>
        <w:t>2019</w:t>
      </w:r>
      <w:r w:rsidR="000155D6" w:rsidRPr="008E1168">
        <w:rPr>
          <w:rFonts w:ascii="仿宋" w:eastAsia="仿宋" w:hAnsi="仿宋" w:hint="eastAsia"/>
          <w:sz w:val="30"/>
          <w:szCs w:val="30"/>
        </w:rPr>
        <w:t>年8月份3台执法电瓶车采购到位，共计1</w:t>
      </w:r>
      <w:r w:rsidR="000155D6" w:rsidRPr="008E1168">
        <w:rPr>
          <w:rFonts w:ascii="仿宋" w:eastAsia="仿宋" w:hAnsi="仿宋"/>
          <w:sz w:val="30"/>
          <w:szCs w:val="30"/>
        </w:rPr>
        <w:t>8.2</w:t>
      </w:r>
      <w:r w:rsidR="000155D6" w:rsidRPr="008E1168">
        <w:rPr>
          <w:rFonts w:ascii="仿宋" w:eastAsia="仿宋" w:hAnsi="仿宋" w:hint="eastAsia"/>
          <w:sz w:val="30"/>
          <w:szCs w:val="30"/>
        </w:rPr>
        <w:t>万元；2</w:t>
      </w:r>
      <w:r w:rsidR="000155D6" w:rsidRPr="008E1168">
        <w:rPr>
          <w:rFonts w:ascii="仿宋" w:eastAsia="仿宋" w:hAnsi="仿宋"/>
          <w:sz w:val="30"/>
          <w:szCs w:val="30"/>
        </w:rPr>
        <w:t>020</w:t>
      </w:r>
      <w:r w:rsidR="000155D6" w:rsidRPr="008E1168">
        <w:rPr>
          <w:rFonts w:ascii="仿宋" w:eastAsia="仿宋" w:hAnsi="仿宋" w:hint="eastAsia"/>
          <w:sz w:val="30"/>
          <w:szCs w:val="30"/>
        </w:rPr>
        <w:t>年1月份2台执法皮卡车采购到位，共计1</w:t>
      </w:r>
      <w:r w:rsidR="000155D6" w:rsidRPr="008E1168">
        <w:rPr>
          <w:rFonts w:ascii="仿宋" w:eastAsia="仿宋" w:hAnsi="仿宋"/>
          <w:sz w:val="30"/>
          <w:szCs w:val="30"/>
        </w:rPr>
        <w:t>8.98</w:t>
      </w:r>
      <w:r w:rsidR="000155D6" w:rsidRPr="008E1168">
        <w:rPr>
          <w:rFonts w:ascii="仿宋" w:eastAsia="仿宋" w:hAnsi="仿宋" w:hint="eastAsia"/>
          <w:sz w:val="30"/>
          <w:szCs w:val="30"/>
        </w:rPr>
        <w:t>万元。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（4</w:t>
      </w:r>
      <w:r w:rsidR="00EA0999" w:rsidRPr="008E1168">
        <w:rPr>
          <w:rFonts w:ascii="仿宋" w:eastAsia="仿宋" w:hAnsi="仿宋" w:hint="eastAsia"/>
          <w:sz w:val="30"/>
          <w:szCs w:val="30"/>
        </w:rPr>
        <w:t>）项目成本节约情况：</w:t>
      </w:r>
      <w:r w:rsidR="008E1168" w:rsidRPr="008E1168">
        <w:rPr>
          <w:rFonts w:ascii="仿宋" w:eastAsia="仿宋" w:hAnsi="仿宋" w:hint="eastAsia"/>
          <w:sz w:val="30"/>
          <w:szCs w:val="30"/>
        </w:rPr>
        <w:t>该采购项目经采购办备案后，通过代理公司</w:t>
      </w:r>
      <w:r w:rsidR="00EA0999" w:rsidRPr="008E1168">
        <w:rPr>
          <w:rFonts w:ascii="仿宋" w:eastAsia="仿宋" w:hAnsi="仿宋" w:hint="eastAsia"/>
          <w:sz w:val="30"/>
          <w:szCs w:val="30"/>
        </w:rPr>
        <w:t>多方询价，节约成本1</w:t>
      </w:r>
      <w:r w:rsidR="00EA0999" w:rsidRPr="008E1168">
        <w:rPr>
          <w:rFonts w:ascii="仿宋" w:eastAsia="仿宋" w:hAnsi="仿宋"/>
          <w:sz w:val="30"/>
          <w:szCs w:val="30"/>
        </w:rPr>
        <w:t>.2</w:t>
      </w:r>
      <w:r w:rsidR="00EA0999" w:rsidRPr="008E1168">
        <w:rPr>
          <w:rFonts w:ascii="仿宋" w:eastAsia="仿宋" w:hAnsi="仿宋" w:hint="eastAsia"/>
          <w:sz w:val="30"/>
          <w:szCs w:val="30"/>
        </w:rPr>
        <w:t>万元。</w:t>
      </w:r>
    </w:p>
    <w:p w:rsidR="001D6734" w:rsidRPr="008E1168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2.效益指标完成情况分析</w:t>
      </w:r>
    </w:p>
    <w:p w:rsidR="001D6734" w:rsidRPr="00C058A0" w:rsidRDefault="00BA716C" w:rsidP="00B04318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8E1168">
        <w:rPr>
          <w:rFonts w:ascii="仿宋" w:eastAsia="仿宋" w:hAnsi="仿宋" w:hint="eastAsia"/>
          <w:sz w:val="30"/>
          <w:szCs w:val="30"/>
        </w:rPr>
        <w:t>通过开展执法电瓶车及皮卡车采购</w:t>
      </w:r>
      <w:r w:rsidR="00EA0999" w:rsidRPr="008E1168">
        <w:rPr>
          <w:rFonts w:ascii="仿宋" w:eastAsia="仿宋" w:hAnsi="仿宋" w:hint="eastAsia"/>
          <w:sz w:val="30"/>
          <w:szCs w:val="30"/>
        </w:rPr>
        <w:t>，提高了</w:t>
      </w:r>
      <w:r w:rsidRPr="008E1168">
        <w:rPr>
          <w:rFonts w:ascii="仿宋" w:eastAsia="仿宋" w:hAnsi="仿宋" w:hint="eastAsia"/>
          <w:sz w:val="30"/>
          <w:szCs w:val="30"/>
        </w:rPr>
        <w:t>执法人员</w:t>
      </w:r>
      <w:r w:rsidR="00EA0999" w:rsidRPr="008E1168">
        <w:rPr>
          <w:rFonts w:ascii="仿宋" w:eastAsia="仿宋" w:hAnsi="仿宋" w:hint="eastAsia"/>
          <w:sz w:val="30"/>
          <w:szCs w:val="30"/>
        </w:rPr>
        <w:t>执法效</w:t>
      </w:r>
      <w:r w:rsidR="00EA0999" w:rsidRPr="00C058A0">
        <w:rPr>
          <w:rFonts w:ascii="仿宋" w:eastAsia="仿宋" w:hAnsi="仿宋" w:hint="eastAsia"/>
          <w:sz w:val="30"/>
          <w:szCs w:val="30"/>
        </w:rPr>
        <w:t>率</w:t>
      </w:r>
      <w:r w:rsidR="00B04318" w:rsidRPr="00C058A0">
        <w:rPr>
          <w:rFonts w:ascii="仿宋" w:eastAsia="仿宋" w:hAnsi="仿宋" w:hint="eastAsia"/>
          <w:sz w:val="30"/>
          <w:szCs w:val="30"/>
        </w:rPr>
        <w:t>，</w:t>
      </w:r>
      <w:r w:rsidRPr="00C058A0">
        <w:rPr>
          <w:rFonts w:ascii="仿宋" w:eastAsia="仿宋" w:hAnsi="仿宋" w:hint="eastAsia"/>
          <w:sz w:val="30"/>
          <w:szCs w:val="30"/>
        </w:rPr>
        <w:t>提升了城市管理水</w:t>
      </w:r>
      <w:r w:rsidR="00B04318" w:rsidRPr="00C058A0">
        <w:rPr>
          <w:rFonts w:ascii="仿宋" w:eastAsia="仿宋" w:hAnsi="仿宋" w:hint="eastAsia"/>
          <w:sz w:val="30"/>
          <w:szCs w:val="30"/>
        </w:rPr>
        <w:t>平，</w:t>
      </w:r>
      <w:r w:rsidRPr="00C058A0">
        <w:rPr>
          <w:rFonts w:ascii="仿宋" w:eastAsia="仿宋" w:hAnsi="仿宋" w:hint="eastAsia"/>
          <w:sz w:val="30"/>
          <w:szCs w:val="30"/>
        </w:rPr>
        <w:t>为市民营造了良好的生活工作环境。</w:t>
      </w:r>
    </w:p>
    <w:p w:rsidR="001D6734" w:rsidRPr="00C058A0" w:rsidRDefault="001D6734" w:rsidP="001D673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0"/>
          <w:szCs w:val="30"/>
        </w:rPr>
      </w:pPr>
      <w:r w:rsidRPr="00C058A0">
        <w:rPr>
          <w:rFonts w:ascii="仿宋" w:eastAsia="仿宋" w:hAnsi="仿宋" w:hint="eastAsia"/>
          <w:sz w:val="30"/>
          <w:szCs w:val="30"/>
        </w:rPr>
        <w:t>五、存在的主要问题及产生的原因</w:t>
      </w:r>
    </w:p>
    <w:p w:rsidR="00B9495F" w:rsidRPr="00C058A0" w:rsidRDefault="00B04318" w:rsidP="00B9495F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C058A0">
        <w:rPr>
          <w:rFonts w:ascii="仿宋" w:eastAsia="仿宋" w:hAnsi="仿宋" w:hint="eastAsia"/>
          <w:sz w:val="30"/>
          <w:szCs w:val="30"/>
        </w:rPr>
        <w:t>该项目为追加项目，没有纳入年初预算，导致年初预决</w:t>
      </w:r>
      <w:r w:rsidR="00B9495F" w:rsidRPr="00C058A0">
        <w:rPr>
          <w:rFonts w:ascii="仿宋" w:eastAsia="仿宋" w:hAnsi="仿宋" w:hint="eastAsia"/>
          <w:sz w:val="30"/>
          <w:szCs w:val="30"/>
        </w:rPr>
        <w:t>算差距较大，建议在年初预算时充分考虑工作性质的特殊性，谋划全年工作及所需预算。</w:t>
      </w:r>
    </w:p>
    <w:p w:rsidR="00B04318" w:rsidRPr="00C058A0" w:rsidRDefault="00B04318" w:rsidP="00B04318">
      <w:pPr>
        <w:widowControl/>
        <w:shd w:val="clear" w:color="auto" w:fill="FFFFFF"/>
        <w:ind w:leftChars="304" w:left="938" w:hangingChars="100" w:hanging="300"/>
        <w:jc w:val="left"/>
        <w:rPr>
          <w:rFonts w:ascii="仿宋" w:eastAsia="仿宋" w:hAnsi="仿宋" w:cs="仿宋_GB2312"/>
          <w:color w:val="010101"/>
          <w:sz w:val="30"/>
          <w:szCs w:val="30"/>
        </w:rPr>
      </w:pPr>
      <w:r w:rsidRPr="00C058A0">
        <w:rPr>
          <w:rFonts w:ascii="仿宋" w:eastAsia="仿宋" w:hAnsi="仿宋" w:cs="黑体" w:hint="eastAsia"/>
          <w:color w:val="010101"/>
          <w:sz w:val="30"/>
          <w:szCs w:val="30"/>
        </w:rPr>
        <w:t>六、改进措施和有关建议</w:t>
      </w:r>
      <w:r w:rsidRPr="00C058A0">
        <w:rPr>
          <w:rFonts w:ascii="仿宋" w:eastAsia="仿宋" w:hAnsi="仿宋" w:cs="仿宋_GB2312" w:hint="eastAsia"/>
          <w:color w:val="010101"/>
          <w:sz w:val="30"/>
          <w:szCs w:val="30"/>
        </w:rPr>
        <w:t xml:space="preserve"> </w:t>
      </w:r>
    </w:p>
    <w:p w:rsidR="00B04318" w:rsidRPr="008E1168" w:rsidRDefault="00B04318" w:rsidP="00B0431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严格按照《会计法》、《行政单位会计制度》、《行政财务规则》等规定执行财务核算，并结合实际情况，完整、准确地</w:t>
      </w: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披露相关信息，尽可能地做到预算与决算相衔接。认真学习《预算法》等相关法规、制度，提高单位领导对全面预算管理的重视程度，增强财务人员的预算意识，坚持先有预算、后有支出，没有预算不得支出。建议财政部门开展相关的业务工作培训，提高财务分管领导及财务人员业务水平。</w:t>
      </w:r>
    </w:p>
    <w:p w:rsidR="008E1168" w:rsidRPr="008E1168" w:rsidRDefault="008E1168" w:rsidP="00B0431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8E1168" w:rsidRPr="008E1168" w:rsidRDefault="008E1168" w:rsidP="00B0431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8E1168" w:rsidRPr="008E1168" w:rsidRDefault="008E1168" w:rsidP="00B0431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8E1168" w:rsidRPr="008E1168" w:rsidRDefault="008E1168" w:rsidP="008E1168">
      <w:pPr>
        <w:widowControl/>
        <w:shd w:val="clear" w:color="auto" w:fill="FFFFFF"/>
        <w:spacing w:line="360" w:lineRule="atLeast"/>
        <w:ind w:firstLine="48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绥宁县城市管理和综合执法局</w:t>
      </w:r>
    </w:p>
    <w:p w:rsidR="008E1168" w:rsidRPr="008E1168" w:rsidRDefault="008E1168" w:rsidP="008E1168">
      <w:pPr>
        <w:widowControl/>
        <w:shd w:val="clear" w:color="auto" w:fill="FFFFFF"/>
        <w:spacing w:line="360" w:lineRule="atLeast"/>
        <w:ind w:firstLine="480"/>
        <w:jc w:val="righ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</w:t>
      </w:r>
      <w:r w:rsidRPr="008E1168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020</w:t>
      </w: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年8月2</w:t>
      </w:r>
      <w:r w:rsidRPr="008E1168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8</w:t>
      </w:r>
      <w:r w:rsidRPr="008E116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</w:p>
    <w:p w:rsidR="00B46462" w:rsidRDefault="00B46462" w:rsidP="001D6734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 w:hint="eastAsia"/>
          <w:sz w:val="32"/>
          <w:szCs w:val="32"/>
        </w:rPr>
      </w:pPr>
    </w:p>
    <w:p w:rsidR="003C0587" w:rsidRDefault="003C0587" w:rsidP="001D6734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3C0587" w:rsidRDefault="003C0587" w:rsidP="001D6734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3C0587" w:rsidRDefault="003C0587" w:rsidP="001D6734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3C0587" w:rsidRDefault="003C0587" w:rsidP="001D6734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3C0587" w:rsidRDefault="003C0587" w:rsidP="001D6734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1D6734" w:rsidRDefault="001D6734" w:rsidP="001D6734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附件2：</w:t>
      </w:r>
    </w:p>
    <w:p w:rsidR="001D6734" w:rsidRDefault="001D6734" w:rsidP="001D6734"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项目支出绩效评价共性指标体系框架</w:t>
      </w:r>
    </w:p>
    <w:p w:rsidR="001D6734" w:rsidRDefault="001D6734" w:rsidP="001D6734">
      <w:pPr>
        <w:widowControl/>
        <w:spacing w:line="240" w:lineRule="exact"/>
        <w:jc w:val="center"/>
        <w:rPr>
          <w:rFonts w:ascii="宋体" w:hAnsi="宋体"/>
          <w:spacing w:val="-6"/>
          <w:sz w:val="36"/>
          <w:szCs w:val="36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 w:rsidR="001D6734" w:rsidTr="00985846">
        <w:trPr>
          <w:trHeight w:val="500"/>
          <w:jc w:val="center"/>
        </w:trPr>
        <w:tc>
          <w:tcPr>
            <w:tcW w:w="524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三级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ind w:left="420" w:hanging="42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得</w:t>
            </w:r>
          </w:p>
          <w:p w:rsidR="001D6734" w:rsidRDefault="001D6734" w:rsidP="00985846">
            <w:pPr>
              <w:widowControl/>
              <w:spacing w:line="260" w:lineRule="exact"/>
              <w:ind w:left="420" w:hanging="42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</w:t>
            </w:r>
          </w:p>
        </w:tc>
      </w:tr>
      <w:tr w:rsidR="001D6734" w:rsidTr="00985846">
        <w:trPr>
          <w:trHeight w:val="752"/>
          <w:jc w:val="center"/>
        </w:trPr>
        <w:tc>
          <w:tcPr>
            <w:tcW w:w="524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设有目标（1分）   </w:t>
            </w:r>
          </w:p>
          <w:p w:rsidR="001D6734" w:rsidRDefault="001D6734" w:rsidP="0098584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目标明确（1分）   </w:t>
            </w:r>
          </w:p>
          <w:p w:rsidR="001D6734" w:rsidRDefault="001D6734" w:rsidP="0098584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目标细化（1分）    </w:t>
            </w:r>
          </w:p>
          <w:p w:rsidR="001D6734" w:rsidRDefault="001D6734" w:rsidP="0098584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D6734" w:rsidTr="00985846">
        <w:trPr>
          <w:trHeight w:val="801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策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过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决策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符合法律法规（1分）符合经济社会发展规划（1分）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部门年度工作计划（1分）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D6734" w:rsidTr="00985846">
        <w:trPr>
          <w:trHeight w:val="1004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决策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D6734" w:rsidTr="00985846">
        <w:trPr>
          <w:trHeight w:val="1004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分配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有相应的资金管理办法（1分）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办法健全、规范（1分）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分配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符合分配办法（2分）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D6734" w:rsidTr="00985846">
        <w:trPr>
          <w:trHeight w:val="595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到位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到位及时（2分）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不及时但未影响项目进度 （1分）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D6734" w:rsidTr="00985846">
        <w:trPr>
          <w:trHeight w:val="1056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虚列套取扣4-7分 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依据不合规扣2分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截留、挤占、挪用    扣3-6分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超标准开支扣2-5分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D6734" w:rsidTr="00985846">
        <w:trPr>
          <w:trHeight w:val="778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织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实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ind w:left="200" w:hangingChars="100" w:hanging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D6734" w:rsidTr="00985846">
        <w:trPr>
          <w:trHeight w:val="801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D6734" w:rsidTr="00985846">
        <w:trPr>
          <w:trHeight w:val="852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管理制度健全（2分）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 w:rsidR="001D6734" w:rsidRDefault="00B9495F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758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项目产出能持续运用（3分）</w:t>
            </w:r>
          </w:p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D6734" w:rsidTr="00985846">
        <w:trPr>
          <w:trHeight w:val="621"/>
          <w:jc w:val="center"/>
        </w:trPr>
        <w:tc>
          <w:tcPr>
            <w:tcW w:w="524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对象</w:t>
            </w:r>
          </w:p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1D6734" w:rsidTr="00985846">
        <w:trPr>
          <w:trHeight w:val="500"/>
          <w:jc w:val="center"/>
        </w:trPr>
        <w:tc>
          <w:tcPr>
            <w:tcW w:w="524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2" w:type="dxa"/>
            <w:vAlign w:val="center"/>
          </w:tcPr>
          <w:p w:rsidR="001D6734" w:rsidRDefault="001D6734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1D6734" w:rsidRDefault="008E1168" w:rsidP="009858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</w:tbl>
    <w:p w:rsidR="001D6734" w:rsidRDefault="001D6734" w:rsidP="001D6734">
      <w:pPr>
        <w:spacing w:line="500" w:lineRule="exact"/>
        <w:rPr>
          <w:rFonts w:ascii="宋体" w:hAnsi="宋体" w:cs="仿宋_GB2312"/>
          <w:color w:val="000000"/>
          <w:sz w:val="32"/>
          <w:szCs w:val="32"/>
        </w:rPr>
      </w:pPr>
    </w:p>
    <w:p w:rsidR="001D6734" w:rsidRDefault="001D6734" w:rsidP="001D6734">
      <w:pPr>
        <w:spacing w:line="500" w:lineRule="exact"/>
        <w:rPr>
          <w:rFonts w:ascii="宋体" w:hAnsi="宋体" w:cs="仿宋_GB2312"/>
          <w:color w:val="000000"/>
          <w:sz w:val="32"/>
          <w:szCs w:val="32"/>
        </w:rPr>
      </w:pPr>
      <w:r>
        <w:rPr>
          <w:rFonts w:ascii="宋体" w:hAnsi="宋体" w:cs="仿宋_GB2312" w:hint="eastAsia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 w:rsidR="001D6734" w:rsidRDefault="001D6734" w:rsidP="001D6734">
      <w:pPr>
        <w:shd w:val="solid" w:color="FFFFFF" w:fill="auto"/>
        <w:autoSpaceDN w:val="0"/>
        <w:spacing w:line="560" w:lineRule="atLeast"/>
        <w:ind w:firstLine="640"/>
        <w:rPr>
          <w:rStyle w:val="a3"/>
          <w:rFonts w:ascii="仿宋" w:eastAsia="仿宋" w:hAnsi="仿宋"/>
          <w:sz w:val="32"/>
          <w:szCs w:val="32"/>
        </w:rPr>
      </w:pPr>
    </w:p>
    <w:p w:rsidR="001D6734" w:rsidRDefault="001D6734" w:rsidP="001D6734"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p w:rsidR="001D6734" w:rsidRDefault="001D6734" w:rsidP="001D6734">
      <w:pPr>
        <w:ind w:firstLineChars="200" w:firstLine="420"/>
      </w:pPr>
    </w:p>
    <w:p w:rsidR="001D6734" w:rsidRDefault="001D6734" w:rsidP="001D6734">
      <w:pPr>
        <w:ind w:firstLineChars="200" w:firstLine="420"/>
      </w:pPr>
    </w:p>
    <w:p w:rsidR="001D6734" w:rsidRDefault="001D6734" w:rsidP="001D6734">
      <w:pPr>
        <w:ind w:firstLineChars="200" w:firstLine="420"/>
      </w:pPr>
    </w:p>
    <w:p w:rsidR="009B0AAA" w:rsidRDefault="009B0AAA"/>
    <w:sectPr w:rsidR="009B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4"/>
    <w:rsid w:val="000155D6"/>
    <w:rsid w:val="001D6734"/>
    <w:rsid w:val="003C0587"/>
    <w:rsid w:val="00760620"/>
    <w:rsid w:val="008E1168"/>
    <w:rsid w:val="008E5B13"/>
    <w:rsid w:val="009B0AAA"/>
    <w:rsid w:val="00B04318"/>
    <w:rsid w:val="00B42886"/>
    <w:rsid w:val="00B46462"/>
    <w:rsid w:val="00B9495F"/>
    <w:rsid w:val="00BA716C"/>
    <w:rsid w:val="00C058A0"/>
    <w:rsid w:val="00D91297"/>
    <w:rsid w:val="00E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0D46"/>
  <w15:chartTrackingRefBased/>
  <w15:docId w15:val="{F2B24368-B8D9-4935-A350-CEAAC20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34"/>
    <w:rPr>
      <w:color w:val="0000FF"/>
      <w:u w:val="single"/>
    </w:rPr>
  </w:style>
  <w:style w:type="paragraph" w:customStyle="1" w:styleId="Default">
    <w:name w:val="Default"/>
    <w:rsid w:val="001D6734"/>
    <w:pPr>
      <w:widowControl w:val="0"/>
      <w:autoSpaceDE w:val="0"/>
      <w:autoSpaceDN w:val="0"/>
      <w:adjustRightInd w:val="0"/>
    </w:pPr>
    <w:rPr>
      <w:rFonts w:ascii="微软雅黑" w:eastAsia="宋体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2021-01-06T07:38:00Z</dcterms:created>
  <dcterms:modified xsi:type="dcterms:W3CDTF">2021-01-07T03:55:00Z</dcterms:modified>
</cp:coreProperties>
</file>