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E57C"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附件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：</w:t>
      </w:r>
    </w:p>
    <w:p w14:paraId="2F30CDA4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>绥宁县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教师资格认定体检须知</w:t>
      </w:r>
    </w:p>
    <w:p w14:paraId="218A2617"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一、体检地点</w:t>
      </w:r>
    </w:p>
    <w:p w14:paraId="3FBEE527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sz w:val="30"/>
          <w:szCs w:val="30"/>
          <w:lang w:val="en-US" w:eastAsia="zh-CN"/>
        </w:rPr>
        <w:t>绥宁县人民医院体检中心（二小斜对面）</w:t>
      </w:r>
    </w:p>
    <w:p w14:paraId="03A43A86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二、体检项目及咨询电话：</w:t>
      </w:r>
    </w:p>
    <w:p w14:paraId="735432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体检项目：病史采集、身高、体重、血压，内科，外科，五官科，口腔科，血生化（肝功能两项；空腹采血），心电图，胸部正位片（X线；孕妇禁做）；费用按照医院级别及物价标准收取。</w:t>
      </w:r>
    </w:p>
    <w:p w14:paraId="7866B4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default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体检咨询电话: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0739-2578833</w:t>
      </w:r>
    </w:p>
    <w:p w14:paraId="7564D5A0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三、体检前须知：</w:t>
      </w:r>
    </w:p>
    <w:p w14:paraId="430FE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1.携带身份证及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两张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一寸照片前来体检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体检表上应粘贴两张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近期免冠照片与网报系统提交的电子照片同版，并加盖医院骑缝章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。严禁受检者弄虚作假，冒名顶替，如隐瞒病史，导致影响体检结果的，后果自负。</w:t>
      </w:r>
    </w:p>
    <w:p w14:paraId="72CF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 w14:paraId="25249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3.体检前1天晚上禁吃宵夜；体检当日早晨请空腹（不吃早餐不喝水），抽血项目必须空腹进行。</w:t>
      </w:r>
    </w:p>
    <w:p w14:paraId="3D78A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4.体检当日着装宽松，易于暴露体检部位，女士不宜化妆、穿连衣裙、连裤袜等。</w:t>
      </w:r>
    </w:p>
    <w:p w14:paraId="4448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5.怀孕者禁止做X光胸正位片检查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，须在产后进行补检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</w:t>
      </w:r>
    </w:p>
    <w:p w14:paraId="1A1DC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6.做X线检查时，请穿棉布内衣，勿穿带有金属纽扣的衣服、文胸，不宜戴项链、玉佩等；请摘去手机、钢笔、钥匙等金属物品，以免造成检查误差。</w:t>
      </w:r>
    </w:p>
    <w:p w14:paraId="3BD58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 w14:paraId="440F2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8.体检结果将由医院统一密封送往教育局，无需个人领取。</w:t>
      </w:r>
    </w:p>
    <w:p w14:paraId="0999D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9.异常结果需要复查或进一步检查的情况会电话通知体检者本人，请保持电话畅通。</w:t>
      </w:r>
    </w:p>
    <w:p w14:paraId="7C99FFDB">
      <w:pPr>
        <w:spacing w:line="50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0267F7"/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12D477C5"/>
    <w:rsid w:val="362C4434"/>
    <w:rsid w:val="43847451"/>
    <w:rsid w:val="45082D42"/>
    <w:rsid w:val="4C3F1F22"/>
    <w:rsid w:val="59D372A0"/>
    <w:rsid w:val="61C604DC"/>
    <w:rsid w:val="6D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654</Characters>
  <Lines>0</Lines>
  <Paragraphs>0</Paragraphs>
  <TotalTime>7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微信用户</cp:lastModifiedBy>
  <dcterms:modified xsi:type="dcterms:W3CDTF">2025-04-14T01:02:10Z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2D1055F508B34A049E4683174C839713_11</vt:lpwstr>
  </property>
  <property fmtid="{D5CDD505-2E9C-101B-9397-08002B2CF9AE}" pid="4" name="KSOTemplateDocerSaveRecord">
    <vt:lpwstr>eyJoZGlkIjoiNDE2MzQ2OTAwM2MyODg2YTc4NGVkN2I1ZjQ0YzEzYmMiLCJ1c2VySWQiOiIxMjE3OTY0MzgwIn0=</vt:lpwstr>
  </property>
</Properties>
</file>