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油茶幼林抚育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长铺子、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eastAsia="zh-CN"/>
              </w:rPr>
              <w:t>东山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等10个乡镇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0万元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90" w:firstLineChars="1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在东山等10个乡镇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43</w:t>
            </w:r>
            <w:r>
              <w:rPr>
                <w:rFonts w:hint="eastAsia"/>
                <w:bCs/>
                <w:sz w:val="19"/>
                <w:szCs w:val="19"/>
              </w:rPr>
              <w:t>个村完成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2000</w:t>
            </w:r>
            <w:r>
              <w:rPr>
                <w:rFonts w:hint="eastAsia"/>
                <w:bCs/>
                <w:sz w:val="19"/>
                <w:szCs w:val="19"/>
              </w:rPr>
              <w:t>亩油茶幼林抚育。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完成油茶幼林抚育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ascii="Times New Roman" w:hAnsi="Times New Roman" w:cs="Times New Roman" w:eastAsiaTheme="minorEastAsia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2000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油茶幼林抚育补助标准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20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50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108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000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6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楠竹低改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长铺子、麻塘等1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个乡镇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1017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1017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90" w:firstLineChars="1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在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长铺子</w:t>
            </w:r>
            <w:r>
              <w:rPr>
                <w:rFonts w:hint="eastAsia"/>
                <w:bCs/>
                <w:sz w:val="19"/>
                <w:szCs w:val="19"/>
              </w:rPr>
              <w:t>等1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6</w:t>
            </w:r>
            <w:r>
              <w:rPr>
                <w:rFonts w:hint="eastAsia"/>
                <w:bCs/>
                <w:sz w:val="19"/>
                <w:szCs w:val="19"/>
              </w:rPr>
              <w:t>个乡镇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90</w:t>
            </w:r>
            <w:r>
              <w:rPr>
                <w:rFonts w:hint="eastAsia"/>
                <w:bCs/>
                <w:sz w:val="19"/>
                <w:szCs w:val="19"/>
              </w:rPr>
              <w:t>个村完成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50838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楠竹低产林改造</w:t>
            </w:r>
            <w:r>
              <w:rPr>
                <w:rFonts w:hint="eastAsia"/>
                <w:bCs/>
                <w:sz w:val="19"/>
                <w:szCs w:val="19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</w:rPr>
              <w:t>完成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楠竹低产林改造面积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ascii="Times New Roman" w:hAnsi="Times New Roman" w:cs="Times New Roman" w:eastAsiaTheme="minorEastAsia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50838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楠竹低产林改造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</w:rPr>
              <w:t>200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增加村集体收入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600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5000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38000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50838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6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2024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油茶营造林项目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长铺子、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eastAsia="zh-CN"/>
              </w:rPr>
              <w:t>鹅公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等1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个乡镇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1450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1450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90" w:firstLineChars="100"/>
              <w:contextualSpacing/>
              <w:rPr>
                <w:rFonts w:hint="default" w:ascii="Times New Roman" w:hAnsi="Times New Roman" w:eastAsia="宋体" w:cs="Times New Roman"/>
                <w:bCs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bCs/>
                <w:sz w:val="19"/>
                <w:szCs w:val="19"/>
              </w:rPr>
              <w:t>在东山等1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/>
                <w:bCs/>
                <w:sz w:val="19"/>
                <w:szCs w:val="19"/>
              </w:rPr>
              <w:t>个乡镇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80</w:t>
            </w:r>
            <w:r>
              <w:rPr>
                <w:rFonts w:hint="eastAsia"/>
                <w:bCs/>
                <w:sz w:val="19"/>
                <w:szCs w:val="19"/>
              </w:rPr>
              <w:t>个村完成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油茶新增面积造林</w:t>
            </w:r>
            <w:r>
              <w:rPr>
                <w:rFonts w:hint="eastAsia"/>
                <w:bCs/>
                <w:sz w:val="19"/>
                <w:szCs w:val="19"/>
                <w:lang w:val="en-US" w:eastAsia="zh-CN"/>
              </w:rPr>
              <w:t>8500亩，完成油茶低产林改造12000亩。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</w:rPr>
              <w:t>完成油茶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新增面积造林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ascii="Times New Roman" w:hAnsi="Times New Roman" w:cs="Times New Roman" w:eastAsiaTheme="minorEastAsia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8500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eastAsia="宋体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完成油茶低产林改造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hint="default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12000亩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油茶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新增面积造林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油茶低产林改造补助标准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500元/亩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增加村集体收入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50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3200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20500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0" w:leftChars="0" w:firstLine="0" w:firstLineChars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油茶示范林基地建设项目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eastAsia="zh-CN"/>
              </w:rPr>
              <w:t>寨市、关峡、武阳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个乡镇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212.5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212.5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对现有850亩油茶林实施除草、垦复施肥、修剪整形及修建灌溉设施和生产道路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实施项目油茶林面积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ascii="Times New Roman" w:hAnsi="Times New Roman" w:cs="Times New Roman" w:eastAsiaTheme="minorEastAsia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850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eastAsia="宋体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hint="default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油茶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示范林基地建设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2500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增加村集体收入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40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625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850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0" w:leftChars="0" w:firstLine="0" w:firstLineChars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林下经济发展项目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eastAsia="zh-CN"/>
              </w:rPr>
              <w:t>河口、武阳、金屋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个乡镇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林下种植黄精、魔芋、七叶一枝花</w:t>
            </w:r>
            <w:r>
              <w:rPr>
                <w:rStyle w:val="11"/>
                <w:rFonts w:eastAsia="宋体"/>
                <w:lang w:val="en-US" w:eastAsia="zh-CN" w:bidi="ar"/>
              </w:rPr>
              <w:t>300</w:t>
            </w:r>
            <w:r>
              <w:rPr>
                <w:rStyle w:val="10"/>
                <w:lang w:val="en-US" w:eastAsia="zh-CN" w:bidi="ar"/>
              </w:rPr>
              <w:t>亩；林下养殖蜜蜂10</w:t>
            </w:r>
            <w:r>
              <w:rPr>
                <w:rStyle w:val="11"/>
                <w:rFonts w:eastAsia="宋体"/>
                <w:lang w:val="en-US" w:eastAsia="zh-CN" w:bidi="ar"/>
              </w:rPr>
              <w:t>00</w:t>
            </w:r>
            <w:r>
              <w:rPr>
                <w:rStyle w:val="10"/>
                <w:lang w:val="en-US" w:eastAsia="zh-CN" w:bidi="ar"/>
              </w:rPr>
              <w:t>箱。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林下种植黄精、七叶一枝花、魔芋面积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ascii="Times New Roman" w:hAnsi="Times New Roman" w:cs="Times New Roman" w:eastAsiaTheme="minorEastAsia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300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eastAsia="宋体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林下养殖蜜蜂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hint="default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1000箱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林下种植黄精、七叶一枝花、魔芋补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</w:rPr>
              <w:t>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林下养殖蜜蜂补助标准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val="en-US" w:eastAsia="zh-CN"/>
              </w:rPr>
              <w:t>200元/箱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30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，释放生态红利面积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2000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/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茶叶基地改造项目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绥宁县堡子岭国有林场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完成</w:t>
            </w:r>
            <w:r>
              <w:rPr>
                <w:rStyle w:val="10"/>
                <w:rFonts w:hint="eastAsia"/>
                <w:lang w:val="en-US" w:eastAsia="zh-CN" w:bidi="ar"/>
              </w:rPr>
              <w:t>150亩茶叶基地改造</w:t>
            </w:r>
            <w:r>
              <w:rPr>
                <w:rStyle w:val="10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茶叶基地改造面积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ascii="Times New Roman" w:hAnsi="Times New Roman" w:cs="Times New Roman" w:eastAsiaTheme="minorEastAsia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150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eastAsia="宋体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hint="default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4000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15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，释放生态红利面积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150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，</w:t>
            </w: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/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森林消防蓄水池建设项目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绥宁县堡子岭国有林场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新建森林消防蓄水池5个，规格：6米X6米X2.3米=82.8立方米，总蓄水量414立方米，建设位置：1.阳武店工区瓦厂坪，2.苦力冲工区猪头冲，3.孔雀山工区长冲，4.大水坪工区养猪场，5.通坪界工区七坡山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新建森林防灭火蓄水池容量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414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eastAsia="zh-CN"/>
              </w:rPr>
              <w:t>立方米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eastAsia="宋体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hint="default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966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 w:eastAsia="仿宋_GB2312"/>
                <w:bCs/>
                <w:sz w:val="18"/>
                <w:szCs w:val="18"/>
                <w:lang w:eastAsia="zh-CN"/>
              </w:rPr>
              <w:t>立方米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3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有效保护森林资源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20000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，</w:t>
            </w: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560" w:firstLine="560"/>
        <w:rPr>
          <w:rFonts w:hint="eastAsia"/>
        </w:rPr>
      </w:pPr>
    </w:p>
    <w:p>
      <w:pPr>
        <w:pStyle w:val="4"/>
        <w:spacing w:line="400" w:lineRule="exact"/>
        <w:ind w:firstLine="1947" w:firstLineChars="541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方正小标宋简体" w:hAnsi="Times New Roman" w:eastAsia="方正小标宋简体"/>
          <w:bCs/>
          <w:sz w:val="36"/>
          <w:szCs w:val="36"/>
        </w:rPr>
        <w:t>绩效目标申报表（产业发展类）</w:t>
      </w:r>
    </w:p>
    <w:p>
      <w:pPr>
        <w:pStyle w:val="5"/>
        <w:spacing w:line="400" w:lineRule="exact"/>
        <w:ind w:left="0" w:leftChars="0"/>
        <w:jc w:val="center"/>
        <w:rPr>
          <w:rFonts w:ascii="Times New Roman" w:hAnsi="Times New Roman"/>
        </w:rPr>
      </w:pPr>
      <w:r>
        <w:rPr>
          <w:rFonts w:ascii="宋体" w:hAnsi="宋体"/>
          <w:b/>
        </w:rPr>
        <w:t>（</w:t>
      </w:r>
      <w:r>
        <w:rPr>
          <w:rFonts w:ascii="Times New Roman" w:hAnsi="Times New Roman"/>
          <w:b/>
        </w:rPr>
        <w:t>20</w:t>
      </w:r>
      <w:r>
        <w:rPr>
          <w:rFonts w:hint="eastAsia" w:ascii="Times New Roman" w:hAnsi="Times New Roman"/>
          <w:b/>
        </w:rPr>
        <w:t>2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ascii="宋体" w:hAnsi="宋体"/>
          <w:b/>
        </w:rPr>
        <w:t>年度）</w:t>
      </w:r>
    </w:p>
    <w:tbl>
      <w:tblPr>
        <w:tblStyle w:val="6"/>
        <w:tblW w:w="5100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3"/>
        <w:gridCol w:w="885"/>
        <w:gridCol w:w="9"/>
        <w:gridCol w:w="1204"/>
        <w:gridCol w:w="1234"/>
        <w:gridCol w:w="1741"/>
        <w:gridCol w:w="1440"/>
        <w:gridCol w:w="1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项目名称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茶叶基地改造项目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项目负责人及电话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李茂发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主管部门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绥宁县林业局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实施单位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国有林场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资金情况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（万元）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年度资金总额：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02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其中：财政拨款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left="1640"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其他资金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总体目标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年度目标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0"/>
                <w:lang w:val="en-US" w:eastAsia="zh-CN" w:bidi="ar"/>
              </w:rPr>
              <w:t>完成</w:t>
            </w:r>
            <w:r>
              <w:rPr>
                <w:rStyle w:val="10"/>
                <w:rFonts w:hint="eastAsia"/>
                <w:lang w:val="en-US" w:eastAsia="zh-CN" w:bidi="ar"/>
              </w:rPr>
              <w:t>200亩茶叶基地改造及基础设施建设等</w:t>
            </w:r>
            <w:r>
              <w:rPr>
                <w:rStyle w:val="10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spacing w:line="240" w:lineRule="exact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/>
                <w:bCs/>
              </w:rPr>
              <w:t>绩效指标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一级指标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二级指标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三级指标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8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  <w:t>数量指标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茶叶基地改造面积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ascii="Times New Roman" w:hAnsi="Times New Roman" w:cs="Times New Roman" w:eastAsiaTheme="minorEastAsia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200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eastAsia="宋体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60"/>
              <w:contextualSpacing/>
              <w:jc w:val="center"/>
              <w:rPr>
                <w:rFonts w:hint="default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质量指标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bCs/>
                <w:sz w:val="19"/>
                <w:szCs w:val="19"/>
              </w:rPr>
              <w:t>项目验收合格率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100</w:t>
            </w: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时效指标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项目完成及时率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22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成本指标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补助标准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18"/>
                <w:szCs w:val="18"/>
                <w:lang w:val="en-US" w:eastAsia="zh-CN"/>
              </w:rPr>
              <w:t>3000</w:t>
            </w:r>
            <w:r>
              <w:rPr>
                <w:rFonts w:hint="eastAsia"/>
                <w:bCs/>
                <w:sz w:val="18"/>
                <w:szCs w:val="18"/>
              </w:rPr>
              <w:t>元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经济效益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增加经济收入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</w:rPr>
              <w:t>00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★★★特色产业带动</w:t>
            </w:r>
            <w:r>
              <w:rPr>
                <w:rFonts w:ascii="仿宋_GB2312" w:hAnsi="仿宋_GB2312" w:cs="Times New Roman"/>
                <w:bCs/>
                <w:sz w:val="19"/>
                <w:szCs w:val="19"/>
              </w:rPr>
              <w:t>增加</w:t>
            </w:r>
            <w:r>
              <w:rPr>
                <w:rFonts w:hint="eastAsia"/>
                <w:bCs/>
                <w:sz w:val="19"/>
                <w:szCs w:val="19"/>
              </w:rPr>
              <w:t>脱贫（监测）人口收入（总收入）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3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10</w:t>
            </w:r>
            <w:r>
              <w:rPr>
                <w:rFonts w:hint="eastAsia"/>
                <w:bCs/>
                <w:sz w:val="19"/>
                <w:szCs w:val="19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社会效益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特色产业带动增加脱贫（监测）人口就业人数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eastAsia="微软雅黑" w:cs="Times New Roman"/>
                <w:bCs/>
                <w:sz w:val="19"/>
                <w:szCs w:val="19"/>
                <w:lang w:val="en-US" w:eastAsia="zh-CN"/>
              </w:rPr>
              <w:t>5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★★★受益脱贫（监测）人口数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15</w:t>
            </w:r>
            <w:r>
              <w:rPr>
                <w:rFonts w:hint="eastAsia"/>
                <w:bCs/>
                <w:sz w:val="19"/>
                <w:szCs w:val="19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生态效益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hint="eastAsia" w:ascii="Times New Roman" w:hAnsi="Times New Roman" w:eastAsia="宋体" w:cs="Times New Roman"/>
                <w:bCs/>
                <w:sz w:val="19"/>
                <w:szCs w:val="19"/>
                <w:lang w:eastAsia="zh-CN"/>
              </w:rPr>
            </w:pPr>
            <w:r>
              <w:rPr>
                <w:rFonts w:hint="eastAsia"/>
                <w:bCs/>
                <w:sz w:val="19"/>
                <w:szCs w:val="19"/>
              </w:rPr>
              <w:t>改善森林生态环境</w:t>
            </w:r>
            <w:r>
              <w:rPr>
                <w:rFonts w:hint="eastAsia"/>
                <w:bCs/>
                <w:sz w:val="19"/>
                <w:szCs w:val="19"/>
                <w:lang w:eastAsia="zh-CN"/>
              </w:rPr>
              <w:t>，释放生态红利面积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46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  <w:sz w:val="19"/>
                <w:szCs w:val="19"/>
                <w:lang w:val="en-US" w:eastAsia="zh-CN"/>
              </w:rPr>
              <w:t>200</w:t>
            </w:r>
            <w:r>
              <w:rPr>
                <w:rFonts w:hint="eastAsia"/>
                <w:bCs/>
                <w:sz w:val="19"/>
                <w:szCs w:val="19"/>
              </w:rPr>
              <w:t>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，</w:t>
            </w: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可持续影响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收益年限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</w:rPr>
              <w:t>长期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14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  <w:tab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contextualSpacing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eastAsia="仿宋_GB2312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服务对象</w:t>
            </w:r>
          </w:p>
          <w:p>
            <w:pPr>
              <w:pStyle w:val="8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满意度指标</w:t>
            </w: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受益脱贫（监测）人口满意度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农业经营主体满意度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</w:rPr>
              <w:t>科技服务、技术指导和农业科技培训人员满意度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4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hint="eastAsia"/>
                <w:bCs/>
                <w:sz w:val="19"/>
                <w:szCs w:val="19"/>
                <w:lang w:eastAsia="zh-CN"/>
              </w:rPr>
              <w:t>采用</w:t>
            </w:r>
            <w:r>
              <w:rPr>
                <w:rFonts w:hint="eastAsia"/>
                <w:bCs/>
                <w:sz w:val="19"/>
                <w:szCs w:val="19"/>
              </w:rPr>
              <w:t>新品种、新技术、新成果农户满意度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exact"/>
              <w:ind w:firstLine="50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微软雅黑" w:cs="Times New Roman"/>
                <w:bCs/>
                <w:sz w:val="19"/>
                <w:szCs w:val="19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bCs/>
              </w:rPr>
              <w:t>95</w:t>
            </w:r>
            <w:r>
              <w:rPr>
                <w:rFonts w:ascii="Times New Roman" w:hAnsi="Times New Roman" w:eastAsia="仿宋_GB2312" w:cs="Times New Roman"/>
                <w:bCs/>
              </w:rPr>
              <w:t>%</w:t>
            </w:r>
          </w:p>
        </w:tc>
      </w:tr>
    </w:tbl>
    <w:p>
      <w:pPr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>
      <w:pPr>
        <w:pStyle w:val="2"/>
        <w:ind w:left="560" w:firstLine="56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zU4NjJlMTc2YjhiMTgyNmVlMGJhMDVjYTA2YmQifQ=="/>
  </w:docVars>
  <w:rsids>
    <w:rsidRoot w:val="3CFD7687"/>
    <w:rsid w:val="00023942"/>
    <w:rsid w:val="006D0540"/>
    <w:rsid w:val="008454FF"/>
    <w:rsid w:val="00B10633"/>
    <w:rsid w:val="00BB7616"/>
    <w:rsid w:val="010625B6"/>
    <w:rsid w:val="01074772"/>
    <w:rsid w:val="013A4298"/>
    <w:rsid w:val="01536D85"/>
    <w:rsid w:val="017F6816"/>
    <w:rsid w:val="019654AC"/>
    <w:rsid w:val="01DF3572"/>
    <w:rsid w:val="01E97DF4"/>
    <w:rsid w:val="02124291"/>
    <w:rsid w:val="02176A29"/>
    <w:rsid w:val="021D3B11"/>
    <w:rsid w:val="021F6EE8"/>
    <w:rsid w:val="02757DED"/>
    <w:rsid w:val="0281147E"/>
    <w:rsid w:val="02EF0D02"/>
    <w:rsid w:val="039A3D0B"/>
    <w:rsid w:val="03A42412"/>
    <w:rsid w:val="03C6590A"/>
    <w:rsid w:val="03D83DB2"/>
    <w:rsid w:val="03E81BF9"/>
    <w:rsid w:val="03F1201F"/>
    <w:rsid w:val="043B42B1"/>
    <w:rsid w:val="04B324FF"/>
    <w:rsid w:val="04C67FD1"/>
    <w:rsid w:val="04CC1448"/>
    <w:rsid w:val="04CC2E14"/>
    <w:rsid w:val="056B6AAA"/>
    <w:rsid w:val="056C2021"/>
    <w:rsid w:val="05A510D3"/>
    <w:rsid w:val="05C65975"/>
    <w:rsid w:val="05F202BF"/>
    <w:rsid w:val="06300793"/>
    <w:rsid w:val="068E43C2"/>
    <w:rsid w:val="06A54D5C"/>
    <w:rsid w:val="06AC66BB"/>
    <w:rsid w:val="06C01691"/>
    <w:rsid w:val="06F97DB0"/>
    <w:rsid w:val="07013FD9"/>
    <w:rsid w:val="071A5A2E"/>
    <w:rsid w:val="077E2D74"/>
    <w:rsid w:val="07AB244C"/>
    <w:rsid w:val="07D57B3A"/>
    <w:rsid w:val="07EF2E86"/>
    <w:rsid w:val="07FF6726"/>
    <w:rsid w:val="081179FC"/>
    <w:rsid w:val="08307B31"/>
    <w:rsid w:val="08623509"/>
    <w:rsid w:val="08695A9E"/>
    <w:rsid w:val="08A55E41"/>
    <w:rsid w:val="08D92C51"/>
    <w:rsid w:val="08DE2C6E"/>
    <w:rsid w:val="08E03D60"/>
    <w:rsid w:val="090609D2"/>
    <w:rsid w:val="095675EB"/>
    <w:rsid w:val="09A20FE1"/>
    <w:rsid w:val="09A61154"/>
    <w:rsid w:val="09CE62BC"/>
    <w:rsid w:val="09DA3421"/>
    <w:rsid w:val="09DA59AD"/>
    <w:rsid w:val="0A791FB1"/>
    <w:rsid w:val="0A7A782B"/>
    <w:rsid w:val="0A801860"/>
    <w:rsid w:val="0A9F7D85"/>
    <w:rsid w:val="0AB70966"/>
    <w:rsid w:val="0AB70D5D"/>
    <w:rsid w:val="0ACB2923"/>
    <w:rsid w:val="0ADF4295"/>
    <w:rsid w:val="0B291A2B"/>
    <w:rsid w:val="0B60148A"/>
    <w:rsid w:val="0B68491B"/>
    <w:rsid w:val="0B7338F5"/>
    <w:rsid w:val="0B975D2D"/>
    <w:rsid w:val="0BAC20AB"/>
    <w:rsid w:val="0BB30C1E"/>
    <w:rsid w:val="0BBE6A53"/>
    <w:rsid w:val="0C0E3C63"/>
    <w:rsid w:val="0C105ED1"/>
    <w:rsid w:val="0C114CCB"/>
    <w:rsid w:val="0C194219"/>
    <w:rsid w:val="0C234353"/>
    <w:rsid w:val="0CB01CA0"/>
    <w:rsid w:val="0CF5261B"/>
    <w:rsid w:val="0D124609"/>
    <w:rsid w:val="0D354CBB"/>
    <w:rsid w:val="0D791717"/>
    <w:rsid w:val="0D7A5060"/>
    <w:rsid w:val="0DA07507"/>
    <w:rsid w:val="0DAF5597"/>
    <w:rsid w:val="0DB21DCE"/>
    <w:rsid w:val="0DD64FF3"/>
    <w:rsid w:val="0DDB77F1"/>
    <w:rsid w:val="0DED191A"/>
    <w:rsid w:val="0DFC3409"/>
    <w:rsid w:val="0E7369D4"/>
    <w:rsid w:val="0E9E3A6A"/>
    <w:rsid w:val="0EC10A44"/>
    <w:rsid w:val="0ECB3DD8"/>
    <w:rsid w:val="0ED06499"/>
    <w:rsid w:val="0EEA4152"/>
    <w:rsid w:val="0EF733E5"/>
    <w:rsid w:val="0F706E7E"/>
    <w:rsid w:val="0F72394E"/>
    <w:rsid w:val="0FA3742A"/>
    <w:rsid w:val="0FAD6A1C"/>
    <w:rsid w:val="0FE20934"/>
    <w:rsid w:val="10043384"/>
    <w:rsid w:val="101D3162"/>
    <w:rsid w:val="10306FF8"/>
    <w:rsid w:val="107C489F"/>
    <w:rsid w:val="10903CED"/>
    <w:rsid w:val="11124E21"/>
    <w:rsid w:val="111817E0"/>
    <w:rsid w:val="112110B3"/>
    <w:rsid w:val="115D545A"/>
    <w:rsid w:val="118A26E6"/>
    <w:rsid w:val="11942B7B"/>
    <w:rsid w:val="11D614F1"/>
    <w:rsid w:val="120C2369"/>
    <w:rsid w:val="1247603E"/>
    <w:rsid w:val="125A379C"/>
    <w:rsid w:val="126348FB"/>
    <w:rsid w:val="127564AD"/>
    <w:rsid w:val="12785647"/>
    <w:rsid w:val="129E5D6E"/>
    <w:rsid w:val="12C4097C"/>
    <w:rsid w:val="12CE409E"/>
    <w:rsid w:val="12EC4847"/>
    <w:rsid w:val="13133BCF"/>
    <w:rsid w:val="13361EBB"/>
    <w:rsid w:val="13373264"/>
    <w:rsid w:val="136C675D"/>
    <w:rsid w:val="13701DFC"/>
    <w:rsid w:val="1388295D"/>
    <w:rsid w:val="13BA3999"/>
    <w:rsid w:val="13BF41AB"/>
    <w:rsid w:val="13CC7B28"/>
    <w:rsid w:val="13FD7F22"/>
    <w:rsid w:val="141516BB"/>
    <w:rsid w:val="14294317"/>
    <w:rsid w:val="143873EB"/>
    <w:rsid w:val="14842E50"/>
    <w:rsid w:val="149D4430"/>
    <w:rsid w:val="14A24BBF"/>
    <w:rsid w:val="14C015ED"/>
    <w:rsid w:val="14DD3797"/>
    <w:rsid w:val="15062E40"/>
    <w:rsid w:val="15544BCB"/>
    <w:rsid w:val="155D6765"/>
    <w:rsid w:val="156B79CC"/>
    <w:rsid w:val="159C6EC8"/>
    <w:rsid w:val="15A07E67"/>
    <w:rsid w:val="15BA5522"/>
    <w:rsid w:val="15D17FBB"/>
    <w:rsid w:val="15D57E2B"/>
    <w:rsid w:val="163220C8"/>
    <w:rsid w:val="1642359F"/>
    <w:rsid w:val="16463222"/>
    <w:rsid w:val="1651102A"/>
    <w:rsid w:val="16544A43"/>
    <w:rsid w:val="166503E4"/>
    <w:rsid w:val="16827FA1"/>
    <w:rsid w:val="16830476"/>
    <w:rsid w:val="16A374F5"/>
    <w:rsid w:val="16CB497E"/>
    <w:rsid w:val="16DA1BE2"/>
    <w:rsid w:val="16F24723"/>
    <w:rsid w:val="170409EE"/>
    <w:rsid w:val="17380081"/>
    <w:rsid w:val="17386CD2"/>
    <w:rsid w:val="17651E5F"/>
    <w:rsid w:val="1778101B"/>
    <w:rsid w:val="17B45E60"/>
    <w:rsid w:val="17B91816"/>
    <w:rsid w:val="17ED122A"/>
    <w:rsid w:val="1820344A"/>
    <w:rsid w:val="184E1A45"/>
    <w:rsid w:val="184E28ED"/>
    <w:rsid w:val="18C675C5"/>
    <w:rsid w:val="18D3516D"/>
    <w:rsid w:val="18F12AD7"/>
    <w:rsid w:val="192A5645"/>
    <w:rsid w:val="193952CC"/>
    <w:rsid w:val="194353FF"/>
    <w:rsid w:val="195F2D23"/>
    <w:rsid w:val="19614260"/>
    <w:rsid w:val="19644420"/>
    <w:rsid w:val="197D4B2A"/>
    <w:rsid w:val="19831044"/>
    <w:rsid w:val="19CE1E18"/>
    <w:rsid w:val="19CE3DDC"/>
    <w:rsid w:val="19CE41DB"/>
    <w:rsid w:val="19D328A7"/>
    <w:rsid w:val="1A000D84"/>
    <w:rsid w:val="1A141881"/>
    <w:rsid w:val="1A1B75C3"/>
    <w:rsid w:val="1A2259DA"/>
    <w:rsid w:val="1A43755C"/>
    <w:rsid w:val="1A4D40D7"/>
    <w:rsid w:val="1A5F669A"/>
    <w:rsid w:val="1A7A1233"/>
    <w:rsid w:val="1A8B7900"/>
    <w:rsid w:val="1B0D1F05"/>
    <w:rsid w:val="1B236DC5"/>
    <w:rsid w:val="1B2753FC"/>
    <w:rsid w:val="1B3B331B"/>
    <w:rsid w:val="1B3E0F23"/>
    <w:rsid w:val="1B401CA2"/>
    <w:rsid w:val="1B4F0E9D"/>
    <w:rsid w:val="1B7F54CD"/>
    <w:rsid w:val="1B825290"/>
    <w:rsid w:val="1B862798"/>
    <w:rsid w:val="1B9B46C2"/>
    <w:rsid w:val="1BC23816"/>
    <w:rsid w:val="1BC74743"/>
    <w:rsid w:val="1BD21F65"/>
    <w:rsid w:val="1BDD7F5B"/>
    <w:rsid w:val="1BEA6664"/>
    <w:rsid w:val="1C3854F7"/>
    <w:rsid w:val="1C4476B6"/>
    <w:rsid w:val="1C5F05B5"/>
    <w:rsid w:val="1C765518"/>
    <w:rsid w:val="1C8755EF"/>
    <w:rsid w:val="1C926A65"/>
    <w:rsid w:val="1CA528CB"/>
    <w:rsid w:val="1CB3402C"/>
    <w:rsid w:val="1CB45D29"/>
    <w:rsid w:val="1CC62D7A"/>
    <w:rsid w:val="1CE120BF"/>
    <w:rsid w:val="1D035322"/>
    <w:rsid w:val="1D0A2D8C"/>
    <w:rsid w:val="1D122343"/>
    <w:rsid w:val="1D144E73"/>
    <w:rsid w:val="1D345A8A"/>
    <w:rsid w:val="1D7D6086"/>
    <w:rsid w:val="1D8F2B1A"/>
    <w:rsid w:val="1DB7267B"/>
    <w:rsid w:val="1DD671D3"/>
    <w:rsid w:val="1DDB7393"/>
    <w:rsid w:val="1DFF5A6D"/>
    <w:rsid w:val="1E5D60E1"/>
    <w:rsid w:val="1E630D9A"/>
    <w:rsid w:val="1EA15935"/>
    <w:rsid w:val="1EAA22ED"/>
    <w:rsid w:val="1F191C6E"/>
    <w:rsid w:val="1F262AD6"/>
    <w:rsid w:val="1F387C75"/>
    <w:rsid w:val="1F42099E"/>
    <w:rsid w:val="1F61389D"/>
    <w:rsid w:val="1FA94BA2"/>
    <w:rsid w:val="1FEE5289"/>
    <w:rsid w:val="20131905"/>
    <w:rsid w:val="2041623B"/>
    <w:rsid w:val="206934C7"/>
    <w:rsid w:val="20721D63"/>
    <w:rsid w:val="20C70742"/>
    <w:rsid w:val="210D07B9"/>
    <w:rsid w:val="21114AFE"/>
    <w:rsid w:val="21237291"/>
    <w:rsid w:val="21304723"/>
    <w:rsid w:val="214D1355"/>
    <w:rsid w:val="214D13C1"/>
    <w:rsid w:val="21533DDD"/>
    <w:rsid w:val="21BC3440"/>
    <w:rsid w:val="21CB1FBC"/>
    <w:rsid w:val="21CE20D9"/>
    <w:rsid w:val="21D0665F"/>
    <w:rsid w:val="21D268BB"/>
    <w:rsid w:val="21D3750A"/>
    <w:rsid w:val="21E70D3B"/>
    <w:rsid w:val="21E902EB"/>
    <w:rsid w:val="21F40CF4"/>
    <w:rsid w:val="220D670B"/>
    <w:rsid w:val="22176B3D"/>
    <w:rsid w:val="226F0F3D"/>
    <w:rsid w:val="22901359"/>
    <w:rsid w:val="22994F6F"/>
    <w:rsid w:val="229E2353"/>
    <w:rsid w:val="22B51A0D"/>
    <w:rsid w:val="22B62230"/>
    <w:rsid w:val="22F66D22"/>
    <w:rsid w:val="22F723FC"/>
    <w:rsid w:val="23136A6E"/>
    <w:rsid w:val="235B2513"/>
    <w:rsid w:val="236075F6"/>
    <w:rsid w:val="237B25B8"/>
    <w:rsid w:val="237C35C8"/>
    <w:rsid w:val="23B92240"/>
    <w:rsid w:val="23D76456"/>
    <w:rsid w:val="23F936B5"/>
    <w:rsid w:val="24205C2F"/>
    <w:rsid w:val="24307533"/>
    <w:rsid w:val="245A163B"/>
    <w:rsid w:val="246551DB"/>
    <w:rsid w:val="24891933"/>
    <w:rsid w:val="24B927EC"/>
    <w:rsid w:val="24BD5005"/>
    <w:rsid w:val="24F3678C"/>
    <w:rsid w:val="255F316F"/>
    <w:rsid w:val="256A70F6"/>
    <w:rsid w:val="258374CF"/>
    <w:rsid w:val="25981709"/>
    <w:rsid w:val="25B65F70"/>
    <w:rsid w:val="25E45780"/>
    <w:rsid w:val="26057C15"/>
    <w:rsid w:val="26383ED8"/>
    <w:rsid w:val="263E4F87"/>
    <w:rsid w:val="26484CF0"/>
    <w:rsid w:val="26666FB6"/>
    <w:rsid w:val="268A0E00"/>
    <w:rsid w:val="26B771CA"/>
    <w:rsid w:val="26C27F15"/>
    <w:rsid w:val="26CF1EBF"/>
    <w:rsid w:val="271330DB"/>
    <w:rsid w:val="27491F4D"/>
    <w:rsid w:val="274C510C"/>
    <w:rsid w:val="276B69E4"/>
    <w:rsid w:val="27997B1C"/>
    <w:rsid w:val="27AE1BBA"/>
    <w:rsid w:val="27AF142B"/>
    <w:rsid w:val="27C65C51"/>
    <w:rsid w:val="27D9640F"/>
    <w:rsid w:val="27DC7026"/>
    <w:rsid w:val="27DE68BF"/>
    <w:rsid w:val="281D419D"/>
    <w:rsid w:val="283241F3"/>
    <w:rsid w:val="288519F7"/>
    <w:rsid w:val="28942159"/>
    <w:rsid w:val="28AB660B"/>
    <w:rsid w:val="28C42CC0"/>
    <w:rsid w:val="28E55A41"/>
    <w:rsid w:val="28F116BB"/>
    <w:rsid w:val="28F73F3C"/>
    <w:rsid w:val="28FC3598"/>
    <w:rsid w:val="290421F6"/>
    <w:rsid w:val="290D114B"/>
    <w:rsid w:val="2924518B"/>
    <w:rsid w:val="292A6593"/>
    <w:rsid w:val="29503DA7"/>
    <w:rsid w:val="2956071A"/>
    <w:rsid w:val="29AC2F0B"/>
    <w:rsid w:val="29B12A8D"/>
    <w:rsid w:val="29D02592"/>
    <w:rsid w:val="29E538DF"/>
    <w:rsid w:val="29EB4D28"/>
    <w:rsid w:val="2A2336EA"/>
    <w:rsid w:val="2A5D6FA4"/>
    <w:rsid w:val="2A6706A2"/>
    <w:rsid w:val="2A742FCF"/>
    <w:rsid w:val="2AF11414"/>
    <w:rsid w:val="2B044B76"/>
    <w:rsid w:val="2B1C19DF"/>
    <w:rsid w:val="2B1D1225"/>
    <w:rsid w:val="2B20257E"/>
    <w:rsid w:val="2B482C59"/>
    <w:rsid w:val="2B517D1D"/>
    <w:rsid w:val="2B7B0603"/>
    <w:rsid w:val="2BD05219"/>
    <w:rsid w:val="2C72403D"/>
    <w:rsid w:val="2C7F34E9"/>
    <w:rsid w:val="2C800996"/>
    <w:rsid w:val="2CBC5D24"/>
    <w:rsid w:val="2CC11BF2"/>
    <w:rsid w:val="2CDE68EC"/>
    <w:rsid w:val="2D0764CD"/>
    <w:rsid w:val="2D5C4227"/>
    <w:rsid w:val="2D8878CC"/>
    <w:rsid w:val="2DC326A0"/>
    <w:rsid w:val="2DFE34EA"/>
    <w:rsid w:val="2E0A1FF2"/>
    <w:rsid w:val="2E203515"/>
    <w:rsid w:val="2E3E1251"/>
    <w:rsid w:val="2E6900ED"/>
    <w:rsid w:val="2E734026"/>
    <w:rsid w:val="2E8B220C"/>
    <w:rsid w:val="2E8E77B3"/>
    <w:rsid w:val="2EA83463"/>
    <w:rsid w:val="2EBA705C"/>
    <w:rsid w:val="2EBC1986"/>
    <w:rsid w:val="2ED4059D"/>
    <w:rsid w:val="2EFB34F8"/>
    <w:rsid w:val="2F0A7511"/>
    <w:rsid w:val="2F2F519B"/>
    <w:rsid w:val="2F560991"/>
    <w:rsid w:val="2F5A0B98"/>
    <w:rsid w:val="2F6163D7"/>
    <w:rsid w:val="2F7111F0"/>
    <w:rsid w:val="2F7336AD"/>
    <w:rsid w:val="2FB730F2"/>
    <w:rsid w:val="2FBC487E"/>
    <w:rsid w:val="2FBE3EFB"/>
    <w:rsid w:val="2FD842CB"/>
    <w:rsid w:val="303F6F3D"/>
    <w:rsid w:val="30653847"/>
    <w:rsid w:val="30A24453"/>
    <w:rsid w:val="30EA086C"/>
    <w:rsid w:val="31113DD2"/>
    <w:rsid w:val="311A79AB"/>
    <w:rsid w:val="31263E84"/>
    <w:rsid w:val="315E3BA2"/>
    <w:rsid w:val="317D633A"/>
    <w:rsid w:val="31A43B22"/>
    <w:rsid w:val="31CF732D"/>
    <w:rsid w:val="31DA1C54"/>
    <w:rsid w:val="322451FC"/>
    <w:rsid w:val="325D1B78"/>
    <w:rsid w:val="327055CA"/>
    <w:rsid w:val="32812401"/>
    <w:rsid w:val="328A2665"/>
    <w:rsid w:val="32C727F3"/>
    <w:rsid w:val="32DD4ECD"/>
    <w:rsid w:val="32DE60B0"/>
    <w:rsid w:val="33127577"/>
    <w:rsid w:val="335F59C8"/>
    <w:rsid w:val="337107B5"/>
    <w:rsid w:val="33731CA7"/>
    <w:rsid w:val="33771F78"/>
    <w:rsid w:val="33774D5A"/>
    <w:rsid w:val="3378508F"/>
    <w:rsid w:val="337C7A78"/>
    <w:rsid w:val="337D2AE2"/>
    <w:rsid w:val="33C96E9B"/>
    <w:rsid w:val="33EE15A3"/>
    <w:rsid w:val="33EE489F"/>
    <w:rsid w:val="340202B9"/>
    <w:rsid w:val="343F7AF9"/>
    <w:rsid w:val="34513C5B"/>
    <w:rsid w:val="3453659B"/>
    <w:rsid w:val="347839FC"/>
    <w:rsid w:val="34A01000"/>
    <w:rsid w:val="34C27772"/>
    <w:rsid w:val="34DB5050"/>
    <w:rsid w:val="34ED5307"/>
    <w:rsid w:val="34EF0E1D"/>
    <w:rsid w:val="34F979B7"/>
    <w:rsid w:val="35013DA9"/>
    <w:rsid w:val="350F1E9B"/>
    <w:rsid w:val="35127E1B"/>
    <w:rsid w:val="351901A1"/>
    <w:rsid w:val="35557995"/>
    <w:rsid w:val="358269D6"/>
    <w:rsid w:val="359802D8"/>
    <w:rsid w:val="363C53AE"/>
    <w:rsid w:val="363D05B8"/>
    <w:rsid w:val="36415008"/>
    <w:rsid w:val="369401A1"/>
    <w:rsid w:val="36FC1E5A"/>
    <w:rsid w:val="370B2C0D"/>
    <w:rsid w:val="376F3F52"/>
    <w:rsid w:val="37A12643"/>
    <w:rsid w:val="37B02592"/>
    <w:rsid w:val="37DC2178"/>
    <w:rsid w:val="37EA25EA"/>
    <w:rsid w:val="38127D2F"/>
    <w:rsid w:val="381B72C2"/>
    <w:rsid w:val="38677EA6"/>
    <w:rsid w:val="38B563E2"/>
    <w:rsid w:val="391F0A55"/>
    <w:rsid w:val="392C3141"/>
    <w:rsid w:val="39543388"/>
    <w:rsid w:val="395A576D"/>
    <w:rsid w:val="39632D19"/>
    <w:rsid w:val="397B336C"/>
    <w:rsid w:val="39C20C82"/>
    <w:rsid w:val="39DE0F6A"/>
    <w:rsid w:val="3A96608B"/>
    <w:rsid w:val="3AEB2594"/>
    <w:rsid w:val="3B027803"/>
    <w:rsid w:val="3B0D6DD7"/>
    <w:rsid w:val="3B177504"/>
    <w:rsid w:val="3B500548"/>
    <w:rsid w:val="3B6C3691"/>
    <w:rsid w:val="3BAC5759"/>
    <w:rsid w:val="3BCD55A2"/>
    <w:rsid w:val="3BD93637"/>
    <w:rsid w:val="3BE71799"/>
    <w:rsid w:val="3BE956EF"/>
    <w:rsid w:val="3C1F40EE"/>
    <w:rsid w:val="3C7172E9"/>
    <w:rsid w:val="3C835A9B"/>
    <w:rsid w:val="3C9A395B"/>
    <w:rsid w:val="3CE67F8C"/>
    <w:rsid w:val="3CFD7687"/>
    <w:rsid w:val="3D1C2285"/>
    <w:rsid w:val="3D335CF6"/>
    <w:rsid w:val="3D5A296B"/>
    <w:rsid w:val="3D7F5C91"/>
    <w:rsid w:val="3D8E2B1F"/>
    <w:rsid w:val="3D986C20"/>
    <w:rsid w:val="3DBA2E2A"/>
    <w:rsid w:val="3DBF1FA1"/>
    <w:rsid w:val="3DCA2C1D"/>
    <w:rsid w:val="3DD775DA"/>
    <w:rsid w:val="3E4F705B"/>
    <w:rsid w:val="3E5E6FEF"/>
    <w:rsid w:val="3EBA6FAE"/>
    <w:rsid w:val="3EE92EF9"/>
    <w:rsid w:val="3F18285F"/>
    <w:rsid w:val="3F917907"/>
    <w:rsid w:val="3FAC5236"/>
    <w:rsid w:val="3FB37CAA"/>
    <w:rsid w:val="3FD56A87"/>
    <w:rsid w:val="403837CC"/>
    <w:rsid w:val="404F2269"/>
    <w:rsid w:val="40521916"/>
    <w:rsid w:val="405E53DD"/>
    <w:rsid w:val="406436A9"/>
    <w:rsid w:val="407302EF"/>
    <w:rsid w:val="40917960"/>
    <w:rsid w:val="40EA1C3E"/>
    <w:rsid w:val="40F14C23"/>
    <w:rsid w:val="410725FB"/>
    <w:rsid w:val="41184E9D"/>
    <w:rsid w:val="41240BBC"/>
    <w:rsid w:val="415939DB"/>
    <w:rsid w:val="415B4DD2"/>
    <w:rsid w:val="416655A5"/>
    <w:rsid w:val="41900A26"/>
    <w:rsid w:val="41957E26"/>
    <w:rsid w:val="41B639E6"/>
    <w:rsid w:val="41D244DC"/>
    <w:rsid w:val="42165505"/>
    <w:rsid w:val="421C0BC1"/>
    <w:rsid w:val="421E4FD2"/>
    <w:rsid w:val="428501B5"/>
    <w:rsid w:val="42986B9C"/>
    <w:rsid w:val="42A363CA"/>
    <w:rsid w:val="42B45D61"/>
    <w:rsid w:val="42B60A92"/>
    <w:rsid w:val="43034614"/>
    <w:rsid w:val="43277CFC"/>
    <w:rsid w:val="433E4BE8"/>
    <w:rsid w:val="434F72BE"/>
    <w:rsid w:val="43894DBD"/>
    <w:rsid w:val="43AE4248"/>
    <w:rsid w:val="43BE352E"/>
    <w:rsid w:val="43D110C1"/>
    <w:rsid w:val="4401184A"/>
    <w:rsid w:val="44016E8A"/>
    <w:rsid w:val="444366C6"/>
    <w:rsid w:val="444B636C"/>
    <w:rsid w:val="447F2261"/>
    <w:rsid w:val="44B718BE"/>
    <w:rsid w:val="44DB47E3"/>
    <w:rsid w:val="4505148C"/>
    <w:rsid w:val="450C5126"/>
    <w:rsid w:val="45557B74"/>
    <w:rsid w:val="45B8416B"/>
    <w:rsid w:val="45D70828"/>
    <w:rsid w:val="45DD1D36"/>
    <w:rsid w:val="45F127FB"/>
    <w:rsid w:val="45F56AE5"/>
    <w:rsid w:val="465D37F4"/>
    <w:rsid w:val="466D3B4D"/>
    <w:rsid w:val="46705F8B"/>
    <w:rsid w:val="46B73315"/>
    <w:rsid w:val="46C85305"/>
    <w:rsid w:val="46CB6904"/>
    <w:rsid w:val="46F353F0"/>
    <w:rsid w:val="470711EC"/>
    <w:rsid w:val="472309F9"/>
    <w:rsid w:val="475E6EB0"/>
    <w:rsid w:val="479E3A0A"/>
    <w:rsid w:val="47ED7220"/>
    <w:rsid w:val="48043CA4"/>
    <w:rsid w:val="4821377C"/>
    <w:rsid w:val="4827763F"/>
    <w:rsid w:val="4864554A"/>
    <w:rsid w:val="48795F70"/>
    <w:rsid w:val="487F3484"/>
    <w:rsid w:val="488B20D1"/>
    <w:rsid w:val="48AB65B8"/>
    <w:rsid w:val="48C57947"/>
    <w:rsid w:val="4939499E"/>
    <w:rsid w:val="495D4753"/>
    <w:rsid w:val="495E1BD0"/>
    <w:rsid w:val="49755D8F"/>
    <w:rsid w:val="49A010AC"/>
    <w:rsid w:val="49CF0374"/>
    <w:rsid w:val="49D80E62"/>
    <w:rsid w:val="49F65A6F"/>
    <w:rsid w:val="4A3F7223"/>
    <w:rsid w:val="4A430B01"/>
    <w:rsid w:val="4A5E23A8"/>
    <w:rsid w:val="4AAB3885"/>
    <w:rsid w:val="4AAE6E72"/>
    <w:rsid w:val="4AD70613"/>
    <w:rsid w:val="4AD958A9"/>
    <w:rsid w:val="4AFF37F6"/>
    <w:rsid w:val="4B212960"/>
    <w:rsid w:val="4B443750"/>
    <w:rsid w:val="4B7035EE"/>
    <w:rsid w:val="4BBF7124"/>
    <w:rsid w:val="4C212FAA"/>
    <w:rsid w:val="4C7578B9"/>
    <w:rsid w:val="4CAA7B83"/>
    <w:rsid w:val="4CBC3990"/>
    <w:rsid w:val="4CCC336B"/>
    <w:rsid w:val="4D267EEA"/>
    <w:rsid w:val="4D291D0D"/>
    <w:rsid w:val="4D4E751B"/>
    <w:rsid w:val="4D5E068F"/>
    <w:rsid w:val="4D68184A"/>
    <w:rsid w:val="4D8A2F21"/>
    <w:rsid w:val="4DA14CC0"/>
    <w:rsid w:val="4DBB0B89"/>
    <w:rsid w:val="4DC503A3"/>
    <w:rsid w:val="4DD36967"/>
    <w:rsid w:val="4DF72BD6"/>
    <w:rsid w:val="4DFE183B"/>
    <w:rsid w:val="4E161814"/>
    <w:rsid w:val="4E470967"/>
    <w:rsid w:val="4E4974D6"/>
    <w:rsid w:val="4E7576EF"/>
    <w:rsid w:val="4EB16BD0"/>
    <w:rsid w:val="4EC21ADE"/>
    <w:rsid w:val="4ECD0A95"/>
    <w:rsid w:val="4F487048"/>
    <w:rsid w:val="4F4D287C"/>
    <w:rsid w:val="4F725F12"/>
    <w:rsid w:val="4F7A783D"/>
    <w:rsid w:val="4FAE1D74"/>
    <w:rsid w:val="4FE13264"/>
    <w:rsid w:val="50003260"/>
    <w:rsid w:val="501B40B1"/>
    <w:rsid w:val="502B38B9"/>
    <w:rsid w:val="502F1042"/>
    <w:rsid w:val="5062635D"/>
    <w:rsid w:val="50AD5AB6"/>
    <w:rsid w:val="50B969A3"/>
    <w:rsid w:val="50F232FC"/>
    <w:rsid w:val="510769F5"/>
    <w:rsid w:val="513C3812"/>
    <w:rsid w:val="513D2371"/>
    <w:rsid w:val="519456B8"/>
    <w:rsid w:val="519E05AE"/>
    <w:rsid w:val="51B44043"/>
    <w:rsid w:val="51CD47BA"/>
    <w:rsid w:val="51F41FBC"/>
    <w:rsid w:val="51F57CF9"/>
    <w:rsid w:val="5215196A"/>
    <w:rsid w:val="52AE6B4F"/>
    <w:rsid w:val="52F42C65"/>
    <w:rsid w:val="53030285"/>
    <w:rsid w:val="53592AD5"/>
    <w:rsid w:val="535E1B15"/>
    <w:rsid w:val="536836AB"/>
    <w:rsid w:val="536F09D6"/>
    <w:rsid w:val="537925B0"/>
    <w:rsid w:val="537A2033"/>
    <w:rsid w:val="53913F3E"/>
    <w:rsid w:val="539566E0"/>
    <w:rsid w:val="53A55F3D"/>
    <w:rsid w:val="53B0255F"/>
    <w:rsid w:val="53BE1FCA"/>
    <w:rsid w:val="53CD6563"/>
    <w:rsid w:val="53F745FB"/>
    <w:rsid w:val="53FE5284"/>
    <w:rsid w:val="53FE5A71"/>
    <w:rsid w:val="540436B7"/>
    <w:rsid w:val="54065DE0"/>
    <w:rsid w:val="54285927"/>
    <w:rsid w:val="5436706A"/>
    <w:rsid w:val="54621EE1"/>
    <w:rsid w:val="547D149E"/>
    <w:rsid w:val="54825848"/>
    <w:rsid w:val="5489629E"/>
    <w:rsid w:val="54A41CA3"/>
    <w:rsid w:val="54BB0B5E"/>
    <w:rsid w:val="54DD3EDD"/>
    <w:rsid w:val="54E65DBE"/>
    <w:rsid w:val="54E735F0"/>
    <w:rsid w:val="54F9682C"/>
    <w:rsid w:val="551D25EC"/>
    <w:rsid w:val="5528622F"/>
    <w:rsid w:val="553B0054"/>
    <w:rsid w:val="556A0852"/>
    <w:rsid w:val="558828D7"/>
    <w:rsid w:val="55973AEB"/>
    <w:rsid w:val="55994260"/>
    <w:rsid w:val="55EE7F74"/>
    <w:rsid w:val="56301E30"/>
    <w:rsid w:val="563213D7"/>
    <w:rsid w:val="566479CD"/>
    <w:rsid w:val="56F32961"/>
    <w:rsid w:val="571D3961"/>
    <w:rsid w:val="572E3AD3"/>
    <w:rsid w:val="5758282D"/>
    <w:rsid w:val="575B3AA7"/>
    <w:rsid w:val="57607840"/>
    <w:rsid w:val="579877E7"/>
    <w:rsid w:val="57B745B0"/>
    <w:rsid w:val="57F9639D"/>
    <w:rsid w:val="57FA68F9"/>
    <w:rsid w:val="5819613C"/>
    <w:rsid w:val="58953630"/>
    <w:rsid w:val="58987C22"/>
    <w:rsid w:val="58996E90"/>
    <w:rsid w:val="58AD6625"/>
    <w:rsid w:val="58D14B0C"/>
    <w:rsid w:val="59206DA1"/>
    <w:rsid w:val="5924427D"/>
    <w:rsid w:val="592A5264"/>
    <w:rsid w:val="59484D7E"/>
    <w:rsid w:val="5966715C"/>
    <w:rsid w:val="596A3E9B"/>
    <w:rsid w:val="5979326A"/>
    <w:rsid w:val="59A52FCD"/>
    <w:rsid w:val="59BF1733"/>
    <w:rsid w:val="59DE7BC2"/>
    <w:rsid w:val="5A444EAF"/>
    <w:rsid w:val="5A65123A"/>
    <w:rsid w:val="5A994EBC"/>
    <w:rsid w:val="5ACE6E74"/>
    <w:rsid w:val="5ADA3FE6"/>
    <w:rsid w:val="5AEC3428"/>
    <w:rsid w:val="5B1D65EA"/>
    <w:rsid w:val="5B6E52D9"/>
    <w:rsid w:val="5BE029CE"/>
    <w:rsid w:val="5C735FCB"/>
    <w:rsid w:val="5CAC79D3"/>
    <w:rsid w:val="5CAF37BF"/>
    <w:rsid w:val="5CB4094E"/>
    <w:rsid w:val="5CB63541"/>
    <w:rsid w:val="5CBC72BF"/>
    <w:rsid w:val="5CD53576"/>
    <w:rsid w:val="5CE36802"/>
    <w:rsid w:val="5CE71676"/>
    <w:rsid w:val="5CF264F4"/>
    <w:rsid w:val="5CFC424D"/>
    <w:rsid w:val="5D0B782B"/>
    <w:rsid w:val="5D5215A9"/>
    <w:rsid w:val="5D552961"/>
    <w:rsid w:val="5D602DAF"/>
    <w:rsid w:val="5D684C19"/>
    <w:rsid w:val="5D6E1136"/>
    <w:rsid w:val="5D7349BA"/>
    <w:rsid w:val="5D976804"/>
    <w:rsid w:val="5D9B3D0F"/>
    <w:rsid w:val="5D9E7768"/>
    <w:rsid w:val="5DA230D6"/>
    <w:rsid w:val="5DBE5ECF"/>
    <w:rsid w:val="5DC364ED"/>
    <w:rsid w:val="5DEA2B95"/>
    <w:rsid w:val="5E084007"/>
    <w:rsid w:val="5E097454"/>
    <w:rsid w:val="5E144E64"/>
    <w:rsid w:val="5E1705DB"/>
    <w:rsid w:val="5E2C4696"/>
    <w:rsid w:val="5E442888"/>
    <w:rsid w:val="5E480F2A"/>
    <w:rsid w:val="5E5801FE"/>
    <w:rsid w:val="5E5D17EB"/>
    <w:rsid w:val="5E7D39C5"/>
    <w:rsid w:val="5E8957F2"/>
    <w:rsid w:val="5EA25B74"/>
    <w:rsid w:val="5ECC56C7"/>
    <w:rsid w:val="5EF82516"/>
    <w:rsid w:val="5F166ECB"/>
    <w:rsid w:val="5F454D60"/>
    <w:rsid w:val="5F782690"/>
    <w:rsid w:val="5F7B49D5"/>
    <w:rsid w:val="5F9A27E5"/>
    <w:rsid w:val="5FB335E2"/>
    <w:rsid w:val="5FCA2271"/>
    <w:rsid w:val="5FEA6A5C"/>
    <w:rsid w:val="600E3CFE"/>
    <w:rsid w:val="601E3A1C"/>
    <w:rsid w:val="60435A1F"/>
    <w:rsid w:val="60494EF5"/>
    <w:rsid w:val="605C3021"/>
    <w:rsid w:val="605E270F"/>
    <w:rsid w:val="60631BB8"/>
    <w:rsid w:val="60633C0C"/>
    <w:rsid w:val="60D527EC"/>
    <w:rsid w:val="611E2A16"/>
    <w:rsid w:val="61486657"/>
    <w:rsid w:val="61A1676E"/>
    <w:rsid w:val="61AC42FE"/>
    <w:rsid w:val="61DB53BF"/>
    <w:rsid w:val="61EE4C36"/>
    <w:rsid w:val="61F20809"/>
    <w:rsid w:val="620F725B"/>
    <w:rsid w:val="621E279C"/>
    <w:rsid w:val="624E4A87"/>
    <w:rsid w:val="62672D87"/>
    <w:rsid w:val="62C32F9F"/>
    <w:rsid w:val="62D5197A"/>
    <w:rsid w:val="62DA3C71"/>
    <w:rsid w:val="62DC6328"/>
    <w:rsid w:val="631C63B1"/>
    <w:rsid w:val="632818D8"/>
    <w:rsid w:val="63A12FD4"/>
    <w:rsid w:val="63AE252F"/>
    <w:rsid w:val="63F46ADB"/>
    <w:rsid w:val="641D3D1F"/>
    <w:rsid w:val="64451A2F"/>
    <w:rsid w:val="6446243F"/>
    <w:rsid w:val="644E58FD"/>
    <w:rsid w:val="64553A8D"/>
    <w:rsid w:val="6468197C"/>
    <w:rsid w:val="64796DC6"/>
    <w:rsid w:val="64835F8C"/>
    <w:rsid w:val="649A5FA2"/>
    <w:rsid w:val="65044AEE"/>
    <w:rsid w:val="65107ABA"/>
    <w:rsid w:val="654B0DCA"/>
    <w:rsid w:val="654D5777"/>
    <w:rsid w:val="65660F67"/>
    <w:rsid w:val="65A2492C"/>
    <w:rsid w:val="65A40568"/>
    <w:rsid w:val="65BB693C"/>
    <w:rsid w:val="65D35F11"/>
    <w:rsid w:val="65EE0264"/>
    <w:rsid w:val="66322F4B"/>
    <w:rsid w:val="66803300"/>
    <w:rsid w:val="66834947"/>
    <w:rsid w:val="66900AA5"/>
    <w:rsid w:val="66944E34"/>
    <w:rsid w:val="669911E8"/>
    <w:rsid w:val="66A26E45"/>
    <w:rsid w:val="66B87FBA"/>
    <w:rsid w:val="66C21B31"/>
    <w:rsid w:val="671D1913"/>
    <w:rsid w:val="672C7265"/>
    <w:rsid w:val="67430C23"/>
    <w:rsid w:val="677776E4"/>
    <w:rsid w:val="677D0300"/>
    <w:rsid w:val="678944BE"/>
    <w:rsid w:val="67B02EB4"/>
    <w:rsid w:val="67C4669C"/>
    <w:rsid w:val="67CE59DF"/>
    <w:rsid w:val="680B4B52"/>
    <w:rsid w:val="682E4E0F"/>
    <w:rsid w:val="68330B1E"/>
    <w:rsid w:val="684E0EB5"/>
    <w:rsid w:val="6889166F"/>
    <w:rsid w:val="6896300D"/>
    <w:rsid w:val="68AA06D3"/>
    <w:rsid w:val="68C9131C"/>
    <w:rsid w:val="69100C39"/>
    <w:rsid w:val="69615660"/>
    <w:rsid w:val="696C4546"/>
    <w:rsid w:val="69A32763"/>
    <w:rsid w:val="6A125EE2"/>
    <w:rsid w:val="6A190F29"/>
    <w:rsid w:val="6A2426E9"/>
    <w:rsid w:val="6A37507B"/>
    <w:rsid w:val="6A4749FD"/>
    <w:rsid w:val="6A494EED"/>
    <w:rsid w:val="6A54089B"/>
    <w:rsid w:val="6A795AAF"/>
    <w:rsid w:val="6AF43C25"/>
    <w:rsid w:val="6B3D7025"/>
    <w:rsid w:val="6B560CF2"/>
    <w:rsid w:val="6B69722A"/>
    <w:rsid w:val="6B7C4E17"/>
    <w:rsid w:val="6B906A4E"/>
    <w:rsid w:val="6BC25D97"/>
    <w:rsid w:val="6BFC5DDB"/>
    <w:rsid w:val="6BFE6C94"/>
    <w:rsid w:val="6C1C21FB"/>
    <w:rsid w:val="6C2561BA"/>
    <w:rsid w:val="6C326FE8"/>
    <w:rsid w:val="6C454063"/>
    <w:rsid w:val="6CA52454"/>
    <w:rsid w:val="6CD20ED2"/>
    <w:rsid w:val="6CE06648"/>
    <w:rsid w:val="6CE849F7"/>
    <w:rsid w:val="6D2029B2"/>
    <w:rsid w:val="6D233C53"/>
    <w:rsid w:val="6DEF6491"/>
    <w:rsid w:val="6E0F4705"/>
    <w:rsid w:val="6E1E61A4"/>
    <w:rsid w:val="6E5D12CC"/>
    <w:rsid w:val="6ECA2E4A"/>
    <w:rsid w:val="6F092C84"/>
    <w:rsid w:val="6F2F1AB6"/>
    <w:rsid w:val="6F7D4B61"/>
    <w:rsid w:val="6F9E7900"/>
    <w:rsid w:val="6FAB613E"/>
    <w:rsid w:val="6FE848BD"/>
    <w:rsid w:val="6FE94B74"/>
    <w:rsid w:val="6FEA1A3F"/>
    <w:rsid w:val="6FF05BFE"/>
    <w:rsid w:val="703350B2"/>
    <w:rsid w:val="705016EA"/>
    <w:rsid w:val="70712F2D"/>
    <w:rsid w:val="70A7788D"/>
    <w:rsid w:val="70B0336F"/>
    <w:rsid w:val="70D91CD1"/>
    <w:rsid w:val="70E447A2"/>
    <w:rsid w:val="70E747D3"/>
    <w:rsid w:val="71206173"/>
    <w:rsid w:val="71381B33"/>
    <w:rsid w:val="715C4C3B"/>
    <w:rsid w:val="71DD6BC8"/>
    <w:rsid w:val="71FA3D8A"/>
    <w:rsid w:val="72430446"/>
    <w:rsid w:val="72566C4E"/>
    <w:rsid w:val="727C4019"/>
    <w:rsid w:val="72905380"/>
    <w:rsid w:val="72B854BC"/>
    <w:rsid w:val="72C153A7"/>
    <w:rsid w:val="72D616D1"/>
    <w:rsid w:val="730E2BE9"/>
    <w:rsid w:val="73416AFF"/>
    <w:rsid w:val="73445EC1"/>
    <w:rsid w:val="7345372D"/>
    <w:rsid w:val="736629A6"/>
    <w:rsid w:val="738058C9"/>
    <w:rsid w:val="738C0787"/>
    <w:rsid w:val="73CA07E3"/>
    <w:rsid w:val="73D924F4"/>
    <w:rsid w:val="73DA5EC9"/>
    <w:rsid w:val="73EF288A"/>
    <w:rsid w:val="73FB42A5"/>
    <w:rsid w:val="742E6574"/>
    <w:rsid w:val="74B1079B"/>
    <w:rsid w:val="74BF1200"/>
    <w:rsid w:val="74C26FA4"/>
    <w:rsid w:val="74C560FD"/>
    <w:rsid w:val="74C93559"/>
    <w:rsid w:val="74D61C85"/>
    <w:rsid w:val="750F2EE4"/>
    <w:rsid w:val="751929FD"/>
    <w:rsid w:val="752D4CE1"/>
    <w:rsid w:val="75562B2B"/>
    <w:rsid w:val="75591D60"/>
    <w:rsid w:val="756E37B2"/>
    <w:rsid w:val="75A625B4"/>
    <w:rsid w:val="75BD5015"/>
    <w:rsid w:val="762A5AD0"/>
    <w:rsid w:val="767B7E76"/>
    <w:rsid w:val="769B4377"/>
    <w:rsid w:val="76B50921"/>
    <w:rsid w:val="76C03A48"/>
    <w:rsid w:val="76D35B8F"/>
    <w:rsid w:val="770B3929"/>
    <w:rsid w:val="77496E54"/>
    <w:rsid w:val="77565107"/>
    <w:rsid w:val="77A21DBB"/>
    <w:rsid w:val="77A33B2C"/>
    <w:rsid w:val="77B41675"/>
    <w:rsid w:val="77C31C4D"/>
    <w:rsid w:val="77C50222"/>
    <w:rsid w:val="77FC199D"/>
    <w:rsid w:val="78801AE6"/>
    <w:rsid w:val="78A7195B"/>
    <w:rsid w:val="78C82FB8"/>
    <w:rsid w:val="78DE4F9D"/>
    <w:rsid w:val="7931079E"/>
    <w:rsid w:val="79584CB1"/>
    <w:rsid w:val="795B4857"/>
    <w:rsid w:val="79734B9F"/>
    <w:rsid w:val="7993095C"/>
    <w:rsid w:val="79F17772"/>
    <w:rsid w:val="79F542B9"/>
    <w:rsid w:val="7A1E2676"/>
    <w:rsid w:val="7A9636F3"/>
    <w:rsid w:val="7ABA793E"/>
    <w:rsid w:val="7ABD7BAD"/>
    <w:rsid w:val="7AC33748"/>
    <w:rsid w:val="7AC638DE"/>
    <w:rsid w:val="7ACE78A0"/>
    <w:rsid w:val="7AE17BE3"/>
    <w:rsid w:val="7AEA220E"/>
    <w:rsid w:val="7B606144"/>
    <w:rsid w:val="7B80369D"/>
    <w:rsid w:val="7B9D6F12"/>
    <w:rsid w:val="7BA14B14"/>
    <w:rsid w:val="7BE5667E"/>
    <w:rsid w:val="7C5A3750"/>
    <w:rsid w:val="7C763DA4"/>
    <w:rsid w:val="7CBF6ECD"/>
    <w:rsid w:val="7CC44DA6"/>
    <w:rsid w:val="7CCE3C9C"/>
    <w:rsid w:val="7CF7615D"/>
    <w:rsid w:val="7D186A55"/>
    <w:rsid w:val="7D227F6F"/>
    <w:rsid w:val="7D447669"/>
    <w:rsid w:val="7D5209CA"/>
    <w:rsid w:val="7D594D6E"/>
    <w:rsid w:val="7D640980"/>
    <w:rsid w:val="7D7873AF"/>
    <w:rsid w:val="7DA433CC"/>
    <w:rsid w:val="7DB76827"/>
    <w:rsid w:val="7DD067B3"/>
    <w:rsid w:val="7DFE3731"/>
    <w:rsid w:val="7E025E83"/>
    <w:rsid w:val="7E223500"/>
    <w:rsid w:val="7E376918"/>
    <w:rsid w:val="7E55635D"/>
    <w:rsid w:val="7E56247B"/>
    <w:rsid w:val="7E725DFD"/>
    <w:rsid w:val="7E9B47F1"/>
    <w:rsid w:val="7E9C1FC0"/>
    <w:rsid w:val="7E9F3553"/>
    <w:rsid w:val="7EB366F5"/>
    <w:rsid w:val="7ED94A5D"/>
    <w:rsid w:val="7EE96271"/>
    <w:rsid w:val="7F6729FF"/>
    <w:rsid w:val="7F6C0983"/>
    <w:rsid w:val="7F8747A7"/>
    <w:rsid w:val="7F8A38C1"/>
    <w:rsid w:val="7FAC6355"/>
    <w:rsid w:val="7FAD67AC"/>
    <w:rsid w:val="7FAE739B"/>
    <w:rsid w:val="7FCA0B9A"/>
    <w:rsid w:val="7FC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unhideWhenUsed/>
    <w:qFormat/>
    <w:uiPriority w:val="99"/>
    <w:pPr>
      <w:spacing w:before="100" w:beforeAutospacing="1"/>
    </w:pPr>
  </w:style>
  <w:style w:type="paragraph" w:styleId="5">
    <w:name w:val="toc 5"/>
    <w:basedOn w:val="1"/>
    <w:next w:val="1"/>
    <w:semiHidden/>
    <w:unhideWhenUsed/>
    <w:qFormat/>
    <w:uiPriority w:val="99"/>
    <w:pPr>
      <w:spacing w:before="100" w:beforeAutospacing="1" w:after="100" w:afterAutospacing="1"/>
      <w:ind w:left="1680" w:leftChars="800"/>
    </w:pPr>
  </w:style>
  <w:style w:type="paragraph" w:customStyle="1" w:styleId="8">
    <w:name w:val="Other|1"/>
    <w:basedOn w:val="1"/>
    <w:qFormat/>
    <w:uiPriority w:val="0"/>
    <w:pPr>
      <w:spacing w:line="408" w:lineRule="auto"/>
      <w:ind w:firstLine="400"/>
      <w:jc w:val="left"/>
    </w:pPr>
    <w:rPr>
      <w:rFonts w:ascii="宋体" w:hAnsi="宋体" w:cs="宋体"/>
      <w:color w:val="000000"/>
      <w:sz w:val="20"/>
      <w:szCs w:val="20"/>
    </w:rPr>
  </w:style>
  <w:style w:type="paragraph" w:customStyle="1" w:styleId="9">
    <w:name w:val="Other|2"/>
    <w:basedOn w:val="1"/>
    <w:qFormat/>
    <w:uiPriority w:val="0"/>
    <w:pPr>
      <w:jc w:val="center"/>
    </w:pPr>
    <w:rPr>
      <w:rFonts w:ascii="宋体" w:hAnsi="宋体" w:cs="宋体"/>
      <w:color w:val="000000"/>
      <w:sz w:val="20"/>
      <w:szCs w:val="20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2023-11-14T00:03:00Z</dcterms:created>
  <dc:creator>李茂发</dc:creator>
  <cp:lastModifiedBy>海书山</cp:lastModifiedBy>
  <dcterms:modified xsi:type="dcterms:W3CDTF">2023-11-21T04:37:58Z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18A65FCCED4D47B5BDDC0E41E8B0DD9A_13</vt:lpwstr>
  </property>
</Properties>
</file>