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sz w:val="32"/>
          <w:szCs w:val="32"/>
          <w:lang w:val="en-US" w:eastAsia="zh-CN"/>
        </w:rPr>
      </w:pPr>
    </w:p>
    <w:p>
      <w:pPr>
        <w:pStyle w:val="2"/>
        <w:widowControl/>
        <w:shd w:val="clear" w:color="auto" w:fill="FFFFFF"/>
        <w:spacing w:beforeAutospacing="0" w:afterAutospacing="0" w:line="480" w:lineRule="atLeast"/>
        <w:jc w:val="center"/>
        <w:rPr>
          <w:rFonts w:ascii="楷体" w:hAnsi="楷体" w:eastAsia="楷体" w:cs="楷体"/>
          <w:b/>
          <w:color w:val="000000"/>
          <w:sz w:val="32"/>
          <w:szCs w:val="32"/>
          <w:shd w:val="clear" w:color="auto" w:fill="FFFFFF"/>
        </w:rPr>
      </w:pPr>
      <w:r>
        <w:rPr>
          <w:rFonts w:hint="eastAsia" w:ascii="黑体" w:hAnsi="黑体" w:eastAsia="黑体" w:cs="楷体"/>
          <w:b/>
          <w:color w:val="000000"/>
          <w:sz w:val="32"/>
          <w:szCs w:val="32"/>
          <w:shd w:val="clear" w:color="auto" w:fill="FFFFFF"/>
        </w:rPr>
        <w:t>绥宁县</w:t>
      </w:r>
      <w:r>
        <w:rPr>
          <w:rFonts w:hint="eastAsia" w:ascii="黑体" w:hAnsi="黑体" w:eastAsia="黑体" w:cs="楷体"/>
          <w:b/>
          <w:color w:val="000000"/>
          <w:sz w:val="32"/>
          <w:szCs w:val="32"/>
          <w:shd w:val="clear" w:color="auto" w:fill="FFFFFF"/>
          <w:lang w:val="en-US" w:eastAsia="zh-CN"/>
        </w:rPr>
        <w:t>司法局</w:t>
      </w:r>
      <w:r>
        <w:rPr>
          <w:rFonts w:hint="eastAsia" w:ascii="黑体" w:hAnsi="黑体" w:eastAsia="黑体" w:cs="黑体"/>
          <w:b/>
          <w:color w:val="000000"/>
          <w:sz w:val="32"/>
          <w:szCs w:val="32"/>
          <w:shd w:val="clear" w:color="auto" w:fill="FFFFFF"/>
        </w:rPr>
        <w:t>2022年度部门整体支出绩效自评报告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职能职责：我局属政府组成局，是政法机关重要组成部分，履行国家赋予的普法依法治理、行政复议与行政执法监督、人民调解、法律援助、社区矫正、刑释解教人员安置帮教和面向社会服务的司法鉴定管理、公证等职能。</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资金支出管理：我局对各项经费进行统一管理核算，并根据我局工作实际及基层司法所工作目标要求，健全完善了机关财务管理制度，机关车辆管理制度，制定了各项目经费管理办法，严格落实贯彻中央八项规定，认真执行公务接待有关规定，严格控制“三公”经费，切实加强财务支出管理，坚持专款专用的原则，对每一笔经费开支在核定的支出限额和范围内实行据实凭票报账制，及时进行账务处理和会计核算，并进行严格监督检查，无截留、贪污、挪用现象，确保了机关各项工作的正常开展。</w:t>
      </w:r>
    </w:p>
    <w:p>
      <w:pPr>
        <w:keepNext w:val="0"/>
        <w:keepLines w:val="0"/>
        <w:widowControl/>
        <w:suppressLineNumbers w:val="0"/>
        <w:ind w:firstLine="640" w:firstLineChars="200"/>
        <w:jc w:val="both"/>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年度重点工作为：①疫情防控和维稳工作。在坚持疫情防控值班值守的同时，积极开展新冠肺炎疫情防控法治宣传教育活动，并利用线上载体来化解矛盾纠纷。②全面依法治县工作。部署了当前及今后一个时期的依法治县工作任务；落实了述法考核制；加强了执法监督和合法性审查。③社区矫正工作。做好社区矫正调查评估，抓实社区矫正日常管理工作。④重点人员管控和安置帮教工作。做好疫情期间刑释人员接送工作；做到了“五个及时”来防止人员脱管、漏管，促使他们遵纪守法；做好“三无”人员安置工作，并深入开展“五个一”帮教活动。⑤人民调解工作。建立多元化矛盾纠纷化解机制，构建大化解工作格局，规范建设了人民调解员队伍。⑥普法依法治理工作。加强城乡依法治理工作；开展法治宣传教育工作，建立“村民法治学校”，建好“农村法治宣传百里长廊”，实施“法律明白人”培养工程。⑦公共法律服务工作。拓展公共法律服务平台，增强公共法律服务水平专业化，落实法律援助民生工程。⑧扫黑除恶工作。开展巡回宣传，发放宣传资料；开展排查活动，排查涉黑涉恶线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640" w:firstLineChars="200"/>
        <w:textAlignment w:val="auto"/>
        <w:rPr>
          <w:rFonts w:hint="eastAsia" w:ascii="仿宋" w:hAnsi="仿宋" w:eastAsia="仿宋"/>
          <w:color w:val="010101"/>
          <w:sz w:val="32"/>
          <w:szCs w:val="32"/>
        </w:rPr>
      </w:pPr>
      <w:r>
        <w:rPr>
          <w:rFonts w:hint="eastAsia" w:ascii="仿宋" w:hAnsi="仿宋" w:eastAsia="仿宋"/>
          <w:color w:val="010101"/>
          <w:sz w:val="32"/>
          <w:szCs w:val="32"/>
        </w:rPr>
        <w:t>根据“三定方案”，我局机关设</w:t>
      </w:r>
      <w:r>
        <w:rPr>
          <w:rFonts w:hint="eastAsia" w:ascii="仿宋" w:hAnsi="仿宋" w:eastAsia="仿宋"/>
          <w:color w:val="010101"/>
          <w:sz w:val="32"/>
          <w:szCs w:val="32"/>
          <w:lang w:eastAsia="zh-CN"/>
        </w:rPr>
        <w:t>办公室(装备财务保障股)</w:t>
      </w:r>
      <w:r>
        <w:rPr>
          <w:rFonts w:hint="eastAsia" w:ascii="仿宋" w:hAnsi="仿宋" w:eastAsia="仿宋"/>
          <w:color w:val="010101"/>
          <w:sz w:val="32"/>
          <w:szCs w:val="32"/>
        </w:rPr>
        <w:t>、</w:t>
      </w:r>
      <w:r>
        <w:rPr>
          <w:rFonts w:hint="eastAsia" w:ascii="仿宋" w:hAnsi="仿宋" w:eastAsia="仿宋"/>
          <w:color w:val="010101"/>
          <w:sz w:val="32"/>
          <w:szCs w:val="32"/>
          <w:lang w:eastAsia="zh-CN"/>
        </w:rPr>
        <w:t>政工室、普法与依法治理股、</w:t>
      </w:r>
      <w:r>
        <w:rPr>
          <w:rFonts w:hint="eastAsia" w:ascii="仿宋" w:hAnsi="仿宋" w:eastAsia="仿宋"/>
          <w:color w:val="010101"/>
          <w:sz w:val="32"/>
          <w:szCs w:val="32"/>
          <w:lang w:val="en-US" w:eastAsia="zh-CN"/>
        </w:rPr>
        <w:t>社区矫正管理股、行政复议与行政执法监督股（综合行政执法指导办公室）、规范性文件管理与法律事务服务股、人民参与和促进法制股（人民陪审员和监督员选任管理办公室）、公共法律服务和律师工作管理股（绥宁县律师行业党建办公室）</w:t>
      </w:r>
      <w:r>
        <w:rPr>
          <w:rFonts w:hint="eastAsia" w:ascii="仿宋" w:hAnsi="仿宋" w:eastAsia="仿宋"/>
          <w:color w:val="010101"/>
          <w:sz w:val="32"/>
          <w:szCs w:val="32"/>
        </w:rPr>
        <w:t>8个股室，派驻乡镇17个司法所，2个二级机构：绥宁县法律援助中心、绥宁县公证处。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010101"/>
          <w:sz w:val="32"/>
          <w:szCs w:val="32"/>
        </w:rPr>
        <w:t>全局共有人员编制数</w:t>
      </w:r>
      <w:r>
        <w:rPr>
          <w:rFonts w:hint="eastAsia" w:ascii="仿宋" w:hAnsi="仿宋" w:eastAsia="仿宋" w:cs="仿宋"/>
          <w:color w:val="010101"/>
          <w:sz w:val="32"/>
          <w:szCs w:val="32"/>
          <w:lang w:val="en-US" w:eastAsia="zh-CN"/>
        </w:rPr>
        <w:t>62</w:t>
      </w:r>
      <w:r>
        <w:rPr>
          <w:rFonts w:hint="eastAsia" w:ascii="仿宋" w:hAnsi="仿宋" w:eastAsia="仿宋" w:cs="仿宋"/>
          <w:color w:val="010101"/>
          <w:sz w:val="32"/>
          <w:szCs w:val="32"/>
        </w:rPr>
        <w:t>名，截止20</w:t>
      </w:r>
      <w:r>
        <w:rPr>
          <w:rFonts w:hint="eastAsia" w:ascii="仿宋" w:hAnsi="仿宋" w:eastAsia="仿宋" w:cs="仿宋"/>
          <w:color w:val="010101"/>
          <w:sz w:val="32"/>
          <w:szCs w:val="32"/>
          <w:lang w:val="en-US" w:eastAsia="zh-CN"/>
        </w:rPr>
        <w:t>22</w:t>
      </w:r>
      <w:r>
        <w:rPr>
          <w:rFonts w:hint="eastAsia" w:ascii="仿宋" w:hAnsi="仿宋" w:eastAsia="仿宋" w:cs="仿宋"/>
          <w:color w:val="010101"/>
          <w:sz w:val="32"/>
          <w:szCs w:val="32"/>
        </w:rPr>
        <w:t>年12月31日，实有</w:t>
      </w:r>
      <w:r>
        <w:rPr>
          <w:rFonts w:hint="eastAsia" w:ascii="仿宋" w:hAnsi="仿宋" w:eastAsia="仿宋" w:cs="仿宋"/>
          <w:color w:val="auto"/>
          <w:sz w:val="32"/>
          <w:szCs w:val="32"/>
          <w:lang w:val="en-US" w:eastAsia="zh-CN"/>
        </w:rPr>
        <w:t>56人</w:t>
      </w:r>
      <w:r>
        <w:rPr>
          <w:rFonts w:hint="eastAsia" w:ascii="仿宋" w:hAnsi="仿宋" w:eastAsia="仿宋" w:cs="仿宋"/>
          <w:color w:val="auto"/>
          <w:sz w:val="32"/>
          <w:szCs w:val="32"/>
        </w:rPr>
        <w:t>。离退休人员</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人，其中退休人员</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人</w:t>
      </w:r>
      <w:r>
        <w:rPr>
          <w:rFonts w:hint="eastAsia" w:ascii="仿宋" w:hAnsi="仿宋" w:eastAsia="仿宋" w:cs="仿宋"/>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2</w:t>
      </w:r>
      <w:r>
        <w:rPr>
          <w:rFonts w:hint="eastAsia" w:ascii="仿宋" w:hAnsi="仿宋" w:eastAsia="仿宋" w:cs="仿宋"/>
          <w:color w:val="0C0C0C"/>
          <w:sz w:val="32"/>
          <w:szCs w:val="32"/>
        </w:rPr>
        <w:t>年基本支出共计</w:t>
      </w:r>
      <w:r>
        <w:rPr>
          <w:rFonts w:hint="eastAsia" w:ascii="仿宋" w:hAnsi="仿宋" w:eastAsia="仿宋" w:cs="仿宋"/>
          <w:color w:val="0C0C0C"/>
          <w:sz w:val="32"/>
          <w:szCs w:val="32"/>
          <w:lang w:val="en-US" w:eastAsia="zh-CN"/>
        </w:rPr>
        <w:t>1173.55</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eastAsia="zh-CN"/>
        </w:rPr>
        <w:t>，</w:t>
      </w:r>
      <w:r>
        <w:rPr>
          <w:rFonts w:hint="eastAsia" w:ascii="仿宋" w:hAnsi="仿宋" w:eastAsia="仿宋" w:cs="仿宋"/>
          <w:color w:val="0C0C0C"/>
          <w:sz w:val="32"/>
          <w:szCs w:val="32"/>
          <w:lang w:val="en-US" w:eastAsia="zh-CN"/>
        </w:rPr>
        <w:t>其中人员经费897.6万元，公用经费275.94万元。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w:t>
      </w:r>
      <w:r>
        <w:rPr>
          <w:rFonts w:hint="eastAsia" w:eastAsia="仿宋_GB2312" w:cs="Times New Roman"/>
          <w:color w:val="0C0C0C"/>
          <w:sz w:val="32"/>
          <w:szCs w:val="32"/>
          <w:lang w:val="en-US" w:eastAsia="zh-CN"/>
        </w:rPr>
        <w:t>897.6</w:t>
      </w:r>
      <w:r>
        <w:rPr>
          <w:rFonts w:hint="eastAsia"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eastAsia="仿宋_GB2312" w:cs="Times New Roman"/>
          <w:color w:val="0C0C0C"/>
          <w:sz w:val="32"/>
          <w:szCs w:val="32"/>
          <w:lang w:val="en-US" w:eastAsia="zh-CN"/>
        </w:rPr>
        <w:t>275.94</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2</w:t>
      </w:r>
      <w:r>
        <w:rPr>
          <w:rFonts w:hint="eastAsia" w:ascii="仿宋" w:hAnsi="仿宋" w:eastAsia="仿宋" w:cs="仿宋"/>
          <w:color w:val="0C0C0C"/>
          <w:sz w:val="32"/>
          <w:szCs w:val="32"/>
        </w:rPr>
        <w:t>年项目支出共计</w:t>
      </w:r>
      <w:r>
        <w:rPr>
          <w:rFonts w:hint="eastAsia" w:ascii="仿宋" w:hAnsi="仿宋" w:eastAsia="仿宋" w:cs="仿宋"/>
          <w:color w:val="0C0C0C"/>
          <w:sz w:val="32"/>
          <w:szCs w:val="32"/>
          <w:lang w:val="en-US" w:eastAsia="zh-CN"/>
        </w:rPr>
        <w:t>247.24</w:t>
      </w:r>
      <w:r>
        <w:rPr>
          <w:rFonts w:hint="eastAsia" w:ascii="仿宋" w:hAnsi="仿宋" w:eastAsia="仿宋" w:cs="仿宋"/>
          <w:color w:val="0C0C0C"/>
          <w:sz w:val="32"/>
          <w:szCs w:val="32"/>
        </w:rPr>
        <w:t>万元，其中业务工作经费</w:t>
      </w:r>
      <w:r>
        <w:rPr>
          <w:rFonts w:hint="eastAsia" w:ascii="仿宋" w:hAnsi="仿宋" w:eastAsia="仿宋" w:cs="仿宋"/>
          <w:color w:val="0C0C0C"/>
          <w:sz w:val="32"/>
          <w:szCs w:val="32"/>
          <w:lang w:val="en-US" w:eastAsia="zh-CN"/>
        </w:rPr>
        <w:t>123.24</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C0C0C"/>
          <w:sz w:val="32"/>
          <w:szCs w:val="32"/>
          <w:lang w:val="en-US" w:eastAsia="zh-CN"/>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专项资金144</w:t>
      </w:r>
      <w:r>
        <w:rPr>
          <w:rFonts w:hint="eastAsia" w:ascii="仿宋" w:hAnsi="仿宋" w:eastAsia="仿宋" w:cs="仿宋"/>
          <w:color w:val="0C0C0C"/>
          <w:sz w:val="32"/>
          <w:szCs w:val="32"/>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color w:val="0C0C0C"/>
          <w:sz w:val="32"/>
          <w:szCs w:val="32"/>
          <w:lang w:val="en-US" w:eastAsia="zh-CN"/>
        </w:rPr>
        <w:t>123.24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法律援助、社区矫正、行政执法、行政复议办案</w:t>
      </w:r>
      <w:r>
        <w:rPr>
          <w:rFonts w:hint="default" w:ascii="仿宋" w:hAnsi="仿宋" w:eastAsia="仿宋" w:cs="仿宋"/>
          <w:color w:val="0C0C0C"/>
          <w:sz w:val="32"/>
          <w:szCs w:val="32"/>
          <w:lang w:val="en-US" w:eastAsia="zh-CN"/>
        </w:rPr>
        <w:t>等方面。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b/>
          <w:bCs/>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w:t>
      </w:r>
      <w:r>
        <w:rPr>
          <w:rFonts w:hint="eastAsia" w:ascii="仿宋" w:hAnsi="仿宋" w:eastAsia="仿宋" w:cs="仿宋"/>
          <w:color w:val="0C0C0C"/>
          <w:sz w:val="32"/>
          <w:szCs w:val="32"/>
          <w:lang w:val="en-US" w:eastAsia="zh-CN"/>
        </w:rPr>
        <w:t>144</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eastAsia" w:ascii="仿宋" w:hAnsi="仿宋" w:eastAsia="仿宋" w:cs="仿宋"/>
          <w:color w:val="0C0C0C"/>
          <w:sz w:val="32"/>
          <w:szCs w:val="32"/>
          <w:lang w:val="en-US" w:eastAsia="zh-CN"/>
        </w:rPr>
        <w:t>其中专项资金34万元，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装备经费</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；专项资金110万元，</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办案业务</w:t>
      </w:r>
      <w:r>
        <w:rPr>
          <w:rFonts w:hint="default" w:ascii="仿宋" w:hAnsi="仿宋" w:eastAsia="仿宋" w:cs="仿宋"/>
          <w:color w:val="0C0C0C"/>
          <w:sz w:val="32"/>
          <w:szCs w:val="32"/>
          <w:lang w:val="en-US" w:eastAsia="zh-CN"/>
        </w:rPr>
        <w:t>等方面</w:t>
      </w:r>
      <w:r>
        <w:rPr>
          <w:rFonts w:hint="eastAsia" w:ascii="仿宋" w:hAnsi="仿宋" w:eastAsia="仿宋" w:cs="仿宋"/>
          <w:color w:val="0C0C0C"/>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2年度无政府性基金预算支出。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w:t>
      </w:r>
      <w:r>
        <w:rPr>
          <w:rFonts w:hint="default" w:ascii="仿宋" w:hAnsi="仿宋" w:eastAsia="仿宋" w:cs="仿宋"/>
          <w:color w:val="0C0C0C"/>
          <w:sz w:val="32"/>
          <w:szCs w:val="32"/>
          <w:lang w:val="en-US" w:eastAsia="zh-CN"/>
        </w:rPr>
        <w:t>年度无国有资本经营预算支出。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w:t>
      </w:r>
      <w:r>
        <w:rPr>
          <w:rFonts w:hint="default" w:ascii="仿宋" w:hAnsi="仿宋" w:eastAsia="仿宋" w:cs="仿宋"/>
          <w:color w:val="0C0C0C"/>
          <w:sz w:val="32"/>
          <w:szCs w:val="32"/>
          <w:lang w:val="en-US" w:eastAsia="zh-CN"/>
        </w:rPr>
        <w:t>年度无社会保险基金预算支出。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2022年，在县委、县政府的领导下，坚持依法行政、执法为民，稳中求进，改革创新，积极作为，突出抓改革强监管促发展，各方面工作稳步推进。根据部门整体支出绩效自评评分（详见附件2），得分86分，部门整体支出绩效为“良”。主要绩效如下：</w:t>
      </w:r>
    </w:p>
    <w:p>
      <w:pPr>
        <w:spacing w:line="540" w:lineRule="exact"/>
        <w:ind w:firstLine="640"/>
        <w:rPr>
          <w:rFonts w:hint="default" w:ascii="黑体" w:hAnsi="黑体" w:eastAsia="黑体" w:cs="黑体"/>
          <w:sz w:val="32"/>
          <w:szCs w:val="32"/>
          <w:lang w:val="zh-TW" w:eastAsia="zh-TW"/>
        </w:rPr>
      </w:pPr>
      <w:r>
        <w:rPr>
          <w:rFonts w:hint="eastAsia" w:ascii="黑体" w:hAnsi="黑体" w:eastAsia="黑体" w:cs="黑体"/>
          <w:sz w:val="32"/>
          <w:szCs w:val="32"/>
          <w:lang w:val="zh-TW"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lang w:val="zh-TW" w:eastAsia="zh-CN"/>
        </w:rPr>
        <w:t>）</w:t>
      </w:r>
      <w:r>
        <w:rPr>
          <w:rFonts w:ascii="黑体" w:hAnsi="黑体" w:eastAsia="黑体" w:cs="黑体"/>
          <w:sz w:val="32"/>
          <w:szCs w:val="32"/>
          <w:lang w:val="zh-TW" w:eastAsia="zh-TW"/>
        </w:rPr>
        <w:t>常态化学习习近平新时代中国特色社会主义思想，意识形态工作生动活泼</w:t>
      </w:r>
    </w:p>
    <w:p>
      <w:pPr>
        <w:spacing w:line="540" w:lineRule="exact"/>
        <w:ind w:firstLine="643"/>
        <w:rPr>
          <w:rFonts w:hint="default" w:ascii="楷体" w:hAnsi="楷体" w:eastAsia="仿宋" w:cs="楷体"/>
          <w:b/>
          <w:bCs/>
          <w:sz w:val="32"/>
          <w:szCs w:val="32"/>
        </w:rPr>
      </w:pPr>
      <w:r>
        <w:rPr>
          <w:rFonts w:ascii="楷体" w:hAnsi="楷体" w:eastAsia="楷体" w:cs="楷体"/>
          <w:b/>
          <w:bCs/>
          <w:sz w:val="32"/>
          <w:szCs w:val="32"/>
        </w:rPr>
        <w:t>1.</w:t>
      </w:r>
      <w:r>
        <w:rPr>
          <w:rFonts w:ascii="楷体" w:hAnsi="楷体" w:eastAsia="楷体" w:cs="楷体"/>
          <w:b/>
          <w:bCs/>
          <w:sz w:val="32"/>
          <w:szCs w:val="32"/>
          <w:lang w:val="zh-TW" w:eastAsia="zh-TW"/>
        </w:rPr>
        <w:t>常态化学理论。</w:t>
      </w:r>
      <w:r>
        <w:rPr>
          <w:rFonts w:ascii="仿宋" w:hAnsi="仿宋" w:eastAsia="仿宋" w:cs="仿宋"/>
          <w:sz w:val="32"/>
          <w:szCs w:val="32"/>
          <w:lang w:val="zh-TW" w:eastAsia="zh-TW"/>
        </w:rPr>
        <w:t>常态化组织干部学习党的十九大精神和十九届四中</w:t>
      </w:r>
      <w:r>
        <w:rPr>
          <w:rFonts w:ascii="仿宋" w:hAnsi="仿宋" w:eastAsia="仿宋" w:cs="仿宋"/>
          <w:sz w:val="32"/>
          <w:szCs w:val="32"/>
          <w:lang w:val="zh-TW"/>
        </w:rPr>
        <w:t>、六中</w:t>
      </w:r>
      <w:r>
        <w:rPr>
          <w:rFonts w:ascii="仿宋" w:hAnsi="仿宋" w:eastAsia="仿宋" w:cs="仿宋"/>
          <w:sz w:val="32"/>
          <w:szCs w:val="32"/>
          <w:lang w:val="zh-TW" w:eastAsia="zh-TW"/>
        </w:rPr>
        <w:t>全会精神，</w:t>
      </w:r>
      <w:r>
        <w:rPr>
          <w:rFonts w:ascii="仿宋" w:hAnsi="仿宋" w:eastAsia="仿宋" w:cs="仿宋"/>
          <w:sz w:val="32"/>
          <w:szCs w:val="32"/>
          <w:lang w:val="zh-TW"/>
        </w:rPr>
        <w:t>不断增强四个意识，坚定四个自信，坚决做到两个维护。在实际工作和日常生活中，展现政治判断力、政治领悟力和政治执行力。</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2.</w:t>
      </w:r>
      <w:r>
        <w:rPr>
          <w:rFonts w:ascii="楷体" w:hAnsi="楷体" w:eastAsia="楷体" w:cs="楷体"/>
          <w:b/>
          <w:bCs/>
          <w:sz w:val="32"/>
          <w:szCs w:val="32"/>
          <w:lang w:val="zh-TW" w:eastAsia="zh-TW"/>
        </w:rPr>
        <w:t>常态化</w:t>
      </w:r>
      <w:r>
        <w:rPr>
          <w:rFonts w:ascii="楷体" w:hAnsi="楷体" w:eastAsia="楷体" w:cs="楷体"/>
          <w:b/>
          <w:bCs/>
          <w:sz w:val="32"/>
          <w:szCs w:val="32"/>
          <w:lang w:val="zh-TW"/>
        </w:rPr>
        <w:t>学</w:t>
      </w:r>
      <w:r>
        <w:rPr>
          <w:rFonts w:ascii="楷体" w:hAnsi="楷体" w:eastAsia="楷体" w:cs="楷体"/>
          <w:b/>
          <w:bCs/>
          <w:sz w:val="32"/>
          <w:szCs w:val="32"/>
          <w:lang w:val="zh-TW" w:eastAsia="zh-TW"/>
        </w:rPr>
        <w:t>党史。</w:t>
      </w:r>
      <w:r>
        <w:rPr>
          <w:rFonts w:ascii="仿宋" w:hAnsi="仿宋" w:eastAsia="仿宋" w:cs="仿宋"/>
          <w:sz w:val="32"/>
          <w:szCs w:val="32"/>
          <w:lang w:val="zh-TW" w:eastAsia="zh-TW"/>
        </w:rPr>
        <w:t>把党史学习教育作为一项经常性、基础性、长期性的任务来抓，</w:t>
      </w:r>
      <w:r>
        <w:rPr>
          <w:rFonts w:ascii="仿宋" w:hAnsi="仿宋" w:eastAsia="仿宋" w:cs="仿宋"/>
          <w:sz w:val="32"/>
          <w:szCs w:val="32"/>
          <w:lang w:val="zh-TW"/>
        </w:rPr>
        <w:t>从实实在在的历史事迹中，让干部们感受伟大的建党精神。</w:t>
      </w:r>
      <w:r>
        <w:rPr>
          <w:rFonts w:ascii="仿宋" w:hAnsi="仿宋" w:eastAsia="仿宋" w:cs="仿宋"/>
          <w:sz w:val="32"/>
          <w:szCs w:val="32"/>
        </w:rPr>
        <w:t>3</w:t>
      </w:r>
      <w:r>
        <w:rPr>
          <w:rFonts w:ascii="仿宋" w:hAnsi="仿宋" w:eastAsia="仿宋" w:cs="仿宋"/>
          <w:sz w:val="32"/>
          <w:szCs w:val="32"/>
          <w:lang w:val="zh-TW" w:eastAsia="zh-TW"/>
        </w:rPr>
        <w:t>月份参观了粟裕纪念馆和故居</w:t>
      </w:r>
      <w:r>
        <w:rPr>
          <w:rFonts w:ascii="仿宋" w:hAnsi="仿宋" w:eastAsia="仿宋" w:cs="仿宋"/>
          <w:sz w:val="32"/>
          <w:szCs w:val="32"/>
          <w:lang w:val="zh-TW"/>
        </w:rPr>
        <w:t>；</w:t>
      </w:r>
      <w:r>
        <w:rPr>
          <w:rFonts w:ascii="仿宋" w:hAnsi="仿宋" w:eastAsia="仿宋" w:cs="仿宋"/>
          <w:sz w:val="32"/>
          <w:szCs w:val="32"/>
        </w:rPr>
        <w:t>6</w:t>
      </w:r>
      <w:r>
        <w:rPr>
          <w:rFonts w:ascii="仿宋" w:hAnsi="仿宋" w:eastAsia="仿宋" w:cs="仿宋"/>
          <w:sz w:val="32"/>
          <w:szCs w:val="32"/>
          <w:lang w:val="zh-TW" w:eastAsia="zh-TW"/>
        </w:rPr>
        <w:t>月份开展了</w:t>
      </w:r>
      <w:r>
        <w:rPr>
          <w:rFonts w:ascii="仿宋" w:hAnsi="仿宋" w:eastAsia="仿宋" w:cs="仿宋"/>
          <w:sz w:val="32"/>
          <w:szCs w:val="32"/>
        </w:rPr>
        <w:t>“</w:t>
      </w:r>
      <w:r>
        <w:rPr>
          <w:rFonts w:ascii="仿宋" w:hAnsi="仿宋" w:eastAsia="仿宋" w:cs="仿宋"/>
          <w:sz w:val="32"/>
          <w:szCs w:val="32"/>
          <w:lang w:val="zh-TW" w:eastAsia="zh-TW"/>
        </w:rPr>
        <w:t>喜迎二十大 重走红军路</w:t>
      </w:r>
      <w:r>
        <w:rPr>
          <w:rFonts w:ascii="仿宋" w:hAnsi="仿宋" w:eastAsia="仿宋" w:cs="仿宋"/>
          <w:sz w:val="32"/>
          <w:szCs w:val="32"/>
        </w:rPr>
        <w:t>”</w:t>
      </w:r>
      <w:r>
        <w:rPr>
          <w:rFonts w:ascii="仿宋" w:hAnsi="仿宋" w:eastAsia="仿宋" w:cs="仿宋"/>
          <w:sz w:val="32"/>
          <w:szCs w:val="32"/>
          <w:lang w:val="zh-TW" w:eastAsia="zh-TW"/>
        </w:rPr>
        <w:t>活动</w:t>
      </w:r>
      <w:r>
        <w:rPr>
          <w:rFonts w:ascii="仿宋" w:hAnsi="仿宋" w:eastAsia="仿宋" w:cs="仿宋"/>
          <w:sz w:val="32"/>
          <w:szCs w:val="32"/>
          <w:lang w:val="zh-TW"/>
        </w:rPr>
        <w:t>；8月份在新宁县八角寨开展了“</w:t>
      </w:r>
      <w:r>
        <w:rPr>
          <w:rFonts w:ascii="仿宋" w:hAnsi="仿宋" w:eastAsia="仿宋" w:cs="仿宋"/>
          <w:sz w:val="32"/>
          <w:szCs w:val="32"/>
          <w:lang w:val="zh-TW" w:eastAsia="zh-TW"/>
        </w:rPr>
        <w:t xml:space="preserve">喜迎二十大 </w:t>
      </w:r>
      <w:r>
        <w:rPr>
          <w:rFonts w:ascii="仿宋" w:hAnsi="仿宋" w:eastAsia="仿宋" w:cs="仿宋"/>
          <w:sz w:val="32"/>
          <w:szCs w:val="32"/>
          <w:lang w:val="zh-TW"/>
        </w:rPr>
        <w:t>奋进新征程”主题教育实践活动；</w:t>
      </w:r>
      <w:r>
        <w:rPr>
          <w:rFonts w:ascii="仿宋" w:hAnsi="仿宋" w:eastAsia="仿宋" w:cs="仿宋"/>
          <w:sz w:val="32"/>
          <w:szCs w:val="32"/>
          <w:lang w:val="zh-TW" w:eastAsia="zh-TW"/>
        </w:rPr>
        <w:t>在寨市乡上堡村红军路上，矗立了中华苏维埃共和国法治文献碑林，成为上堡村</w:t>
      </w:r>
      <w:r>
        <w:rPr>
          <w:rFonts w:ascii="仿宋" w:hAnsi="仿宋" w:eastAsia="仿宋" w:cs="仿宋"/>
          <w:sz w:val="32"/>
          <w:szCs w:val="32"/>
          <w:lang w:val="zh-TW"/>
        </w:rPr>
        <w:t>新的游学打卡</w:t>
      </w:r>
      <w:r>
        <w:rPr>
          <w:rFonts w:ascii="仿宋" w:hAnsi="仿宋" w:eastAsia="仿宋" w:cs="仿宋"/>
          <w:sz w:val="32"/>
          <w:szCs w:val="32"/>
          <w:lang w:val="zh-TW" w:eastAsia="zh-TW"/>
        </w:rPr>
        <w:t>点。</w:t>
      </w:r>
    </w:p>
    <w:p>
      <w:pPr>
        <w:spacing w:line="540" w:lineRule="exact"/>
        <w:ind w:firstLine="643"/>
        <w:rPr>
          <w:rFonts w:hint="default" w:ascii="仿宋" w:hAnsi="仿宋" w:eastAsia="仿宋" w:cs="仿宋"/>
          <w:sz w:val="32"/>
          <w:szCs w:val="32"/>
          <w:lang w:val="zh-TW" w:eastAsia="zh-TW"/>
        </w:rPr>
      </w:pPr>
      <w:r>
        <w:rPr>
          <w:rFonts w:ascii="楷体" w:hAnsi="楷体" w:eastAsia="楷体" w:cs="楷体"/>
          <w:b/>
          <w:bCs/>
          <w:sz w:val="32"/>
          <w:szCs w:val="32"/>
        </w:rPr>
        <w:t>3.</w:t>
      </w:r>
      <w:r>
        <w:rPr>
          <w:rFonts w:ascii="楷体" w:hAnsi="楷体" w:eastAsia="楷体" w:cs="楷体"/>
          <w:b/>
          <w:bCs/>
          <w:sz w:val="32"/>
          <w:szCs w:val="32"/>
          <w:lang w:val="zh-TW"/>
        </w:rPr>
        <w:t>常态化</w:t>
      </w:r>
      <w:r>
        <w:rPr>
          <w:rFonts w:ascii="楷体" w:hAnsi="楷体" w:eastAsia="楷体" w:cs="楷体"/>
          <w:b/>
          <w:bCs/>
          <w:sz w:val="32"/>
          <w:szCs w:val="32"/>
          <w:lang w:val="zh-TW" w:eastAsia="zh-TW"/>
        </w:rPr>
        <w:t>学业务</w:t>
      </w:r>
      <w:r>
        <w:rPr>
          <w:rFonts w:ascii="楷体" w:hAnsi="楷体" w:eastAsia="楷体" w:cs="楷体"/>
          <w:b/>
          <w:bCs/>
          <w:sz w:val="32"/>
          <w:szCs w:val="32"/>
          <w:lang w:val="zh-TW"/>
        </w:rPr>
        <w:t>。</w:t>
      </w:r>
      <w:r>
        <w:rPr>
          <w:rFonts w:ascii="仿宋" w:hAnsi="仿宋" w:eastAsia="仿宋" w:cs="仿宋"/>
          <w:sz w:val="32"/>
          <w:szCs w:val="32"/>
          <w:lang w:val="zh-TW" w:eastAsia="zh-TW"/>
        </w:rPr>
        <w:t>学习人民调解法、社区矫正法、行政复议法、政府采购法等，学习《中共中央、国务院关于加强基层治理和治理能力现代化建设的意见》和《省委办公厅、省政府办公厅</w:t>
      </w:r>
      <w:r>
        <w:rPr>
          <w:rFonts w:ascii="仿宋" w:hAnsi="仿宋" w:eastAsia="仿宋" w:cs="仿宋"/>
          <w:sz w:val="32"/>
          <w:szCs w:val="32"/>
        </w:rPr>
        <w:t>&lt;</w:t>
      </w:r>
      <w:r>
        <w:rPr>
          <w:rFonts w:ascii="仿宋" w:hAnsi="仿宋" w:eastAsia="仿宋" w:cs="仿宋"/>
          <w:sz w:val="32"/>
          <w:szCs w:val="32"/>
          <w:lang w:val="zh-TW" w:eastAsia="zh-TW"/>
        </w:rPr>
        <w:t>关于加强基层治理体系和治理能力现代化建设的若干措施</w:t>
      </w:r>
      <w:r>
        <w:rPr>
          <w:rFonts w:ascii="仿宋" w:hAnsi="仿宋" w:eastAsia="仿宋" w:cs="仿宋"/>
          <w:sz w:val="32"/>
          <w:szCs w:val="32"/>
        </w:rPr>
        <w:t>&gt;</w:t>
      </w:r>
      <w:r>
        <w:rPr>
          <w:rFonts w:ascii="仿宋" w:hAnsi="仿宋" w:eastAsia="仿宋" w:cs="仿宋"/>
          <w:sz w:val="32"/>
          <w:szCs w:val="32"/>
          <w:lang w:val="zh-TW" w:eastAsia="zh-TW"/>
        </w:rPr>
        <w:t>》。</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4.</w:t>
      </w:r>
      <w:r>
        <w:rPr>
          <w:rFonts w:ascii="楷体" w:hAnsi="楷体" w:eastAsia="楷体" w:cs="楷体"/>
          <w:b/>
          <w:bCs/>
          <w:sz w:val="32"/>
          <w:szCs w:val="32"/>
          <w:lang w:val="zh-TW" w:eastAsia="zh-TW"/>
        </w:rPr>
        <w:t>常态化讲评工作效果和工作方法。</w:t>
      </w:r>
      <w:r>
        <w:rPr>
          <w:rFonts w:ascii="仿宋" w:hAnsi="仿宋" w:eastAsia="仿宋" w:cs="仿宋"/>
          <w:sz w:val="32"/>
          <w:szCs w:val="32"/>
          <w:lang w:val="zh-TW" w:eastAsia="zh-TW"/>
        </w:rPr>
        <w:t>无论是干部大</w:t>
      </w:r>
      <w:r>
        <w:rPr>
          <w:rFonts w:ascii="仿宋" w:hAnsi="仿宋" w:eastAsia="仿宋" w:cs="仿宋"/>
          <w:sz w:val="32"/>
          <w:szCs w:val="32"/>
          <w:lang w:val="zh-TW"/>
        </w:rPr>
        <w:t>机关每周一例</w:t>
      </w:r>
      <w:r>
        <w:rPr>
          <w:rFonts w:ascii="仿宋" w:hAnsi="仿宋" w:eastAsia="仿宋" w:cs="仿宋"/>
          <w:sz w:val="32"/>
          <w:szCs w:val="32"/>
          <w:lang w:val="zh-TW" w:eastAsia="zh-TW"/>
        </w:rPr>
        <w:t>会，</w:t>
      </w:r>
      <w:r>
        <w:rPr>
          <w:rFonts w:ascii="仿宋" w:hAnsi="仿宋" w:eastAsia="仿宋" w:cs="仿宋"/>
          <w:sz w:val="32"/>
          <w:szCs w:val="32"/>
          <w:lang w:val="zh-TW"/>
        </w:rPr>
        <w:t>司法所每月一例会，会上汇报上周（月）的工作结果和本周的主要任务，</w:t>
      </w:r>
      <w:r>
        <w:rPr>
          <w:rFonts w:ascii="仿宋" w:hAnsi="仿宋" w:eastAsia="仿宋" w:cs="仿宋"/>
          <w:sz w:val="32"/>
          <w:szCs w:val="32"/>
          <w:lang w:val="zh-TW" w:eastAsia="zh-TW"/>
        </w:rPr>
        <w:t>领导</w:t>
      </w:r>
      <w:r>
        <w:rPr>
          <w:rFonts w:ascii="仿宋" w:hAnsi="仿宋" w:eastAsia="仿宋" w:cs="仿宋"/>
          <w:sz w:val="32"/>
          <w:szCs w:val="32"/>
          <w:lang w:val="zh-TW"/>
        </w:rPr>
        <w:t>逐个点评。</w:t>
      </w:r>
      <w:r>
        <w:rPr>
          <w:rFonts w:ascii="仿宋" w:hAnsi="仿宋" w:eastAsia="仿宋" w:cs="仿宋"/>
          <w:sz w:val="32"/>
          <w:szCs w:val="32"/>
          <w:lang w:val="zh-TW" w:eastAsia="zh-TW"/>
        </w:rPr>
        <w:t>帮助干部从“不晓得要做哪些事、不会做事、怕做事”，向“敢接事、会做事、想做事”转变。要求干部不当“大喇叭”（发通知</w:t>
      </w:r>
      <w:r>
        <w:rPr>
          <w:rFonts w:ascii="仿宋" w:hAnsi="仿宋" w:eastAsia="仿宋" w:cs="仿宋"/>
          <w:sz w:val="32"/>
          <w:szCs w:val="32"/>
          <w:lang w:val="zh-TW"/>
        </w:rPr>
        <w:t>派任务</w:t>
      </w:r>
      <w:r>
        <w:rPr>
          <w:rFonts w:ascii="仿宋" w:hAnsi="仿宋" w:eastAsia="仿宋" w:cs="仿宋"/>
          <w:sz w:val="32"/>
          <w:szCs w:val="32"/>
        </w:rPr>
        <w:t>+</w:t>
      </w:r>
      <w:r>
        <w:rPr>
          <w:rFonts w:ascii="仿宋" w:hAnsi="仿宋" w:eastAsia="仿宋" w:cs="仿宋"/>
          <w:sz w:val="32"/>
          <w:szCs w:val="32"/>
          <w:lang w:val="zh-TW" w:eastAsia="zh-TW"/>
        </w:rPr>
        <w:t>等回复），要做“小马达”（</w:t>
      </w:r>
      <w:r>
        <w:rPr>
          <w:rFonts w:ascii="仿宋" w:hAnsi="仿宋" w:eastAsia="仿宋" w:cs="仿宋"/>
          <w:sz w:val="32"/>
          <w:szCs w:val="32"/>
          <w:lang w:val="zh-TW"/>
        </w:rPr>
        <w:t>自己能做的先做好</w:t>
      </w:r>
      <w:r>
        <w:rPr>
          <w:rFonts w:ascii="仿宋" w:hAnsi="仿宋" w:eastAsia="仿宋" w:cs="仿宋"/>
          <w:sz w:val="32"/>
          <w:szCs w:val="32"/>
        </w:rPr>
        <w:t>+他人受扰最小的协助</w:t>
      </w:r>
      <w:r>
        <w:rPr>
          <w:rFonts w:ascii="仿宋" w:hAnsi="仿宋" w:eastAsia="仿宋" w:cs="仿宋"/>
          <w:sz w:val="32"/>
          <w:szCs w:val="32"/>
          <w:lang w:val="zh-TW" w:eastAsia="zh-TW"/>
        </w:rPr>
        <w:t>）。</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5.</w:t>
      </w:r>
      <w:r>
        <w:rPr>
          <w:rFonts w:ascii="楷体" w:hAnsi="楷体" w:eastAsia="楷体" w:cs="楷体"/>
          <w:b/>
          <w:bCs/>
          <w:sz w:val="32"/>
          <w:szCs w:val="32"/>
          <w:lang w:val="zh-TW"/>
        </w:rPr>
        <w:t>常态化</w:t>
      </w:r>
      <w:r>
        <w:rPr>
          <w:rFonts w:ascii="楷体" w:hAnsi="楷体" w:eastAsia="楷体" w:cs="楷体"/>
          <w:b/>
          <w:bCs/>
          <w:sz w:val="32"/>
          <w:szCs w:val="32"/>
          <w:lang w:val="zh-TW" w:eastAsia="zh-TW"/>
        </w:rPr>
        <w:t>宣传</w:t>
      </w:r>
      <w:r>
        <w:rPr>
          <w:rFonts w:ascii="楷体" w:hAnsi="楷体" w:eastAsia="楷体" w:cs="楷体"/>
          <w:b/>
          <w:bCs/>
          <w:sz w:val="32"/>
          <w:szCs w:val="32"/>
          <w:lang w:val="zh-TW"/>
        </w:rPr>
        <w:t>干部业绩</w:t>
      </w:r>
      <w:r>
        <w:rPr>
          <w:rFonts w:ascii="楷体" w:hAnsi="楷体" w:eastAsia="楷体" w:cs="楷体"/>
          <w:b/>
          <w:bCs/>
          <w:sz w:val="32"/>
          <w:szCs w:val="32"/>
          <w:lang w:val="zh-TW" w:eastAsia="zh-TW"/>
        </w:rPr>
        <w:t>和优秀事迹。</w:t>
      </w:r>
      <w:r>
        <w:rPr>
          <w:rFonts w:ascii="仿宋" w:hAnsi="仿宋" w:eastAsia="仿宋" w:cs="仿宋"/>
          <w:sz w:val="32"/>
          <w:szCs w:val="32"/>
          <w:lang w:val="zh-TW" w:eastAsia="zh-TW"/>
        </w:rPr>
        <w:t>今年在各级网络媒体发稿</w:t>
      </w:r>
      <w:r>
        <w:rPr>
          <w:rFonts w:ascii="仿宋" w:hAnsi="仿宋" w:eastAsia="仿宋" w:cs="仿宋"/>
          <w:sz w:val="32"/>
          <w:szCs w:val="32"/>
        </w:rPr>
        <w:t>160</w:t>
      </w:r>
      <w:r>
        <w:rPr>
          <w:rFonts w:ascii="仿宋" w:hAnsi="仿宋" w:eastAsia="仿宋" w:cs="仿宋"/>
          <w:sz w:val="32"/>
          <w:szCs w:val="32"/>
          <w:lang w:val="zh-TW" w:eastAsia="zh-TW"/>
        </w:rPr>
        <w:t>篇，其中国家级</w:t>
      </w:r>
      <w:r>
        <w:rPr>
          <w:rFonts w:ascii="仿宋" w:hAnsi="仿宋" w:eastAsia="仿宋" w:cs="仿宋"/>
          <w:sz w:val="32"/>
          <w:szCs w:val="32"/>
        </w:rPr>
        <w:t>8</w:t>
      </w:r>
      <w:r>
        <w:rPr>
          <w:rFonts w:ascii="仿宋" w:hAnsi="仿宋" w:eastAsia="仿宋" w:cs="仿宋"/>
          <w:sz w:val="32"/>
          <w:szCs w:val="32"/>
          <w:lang w:val="zh-TW" w:eastAsia="zh-TW"/>
        </w:rPr>
        <w:t>篇，省级</w:t>
      </w:r>
      <w:r>
        <w:rPr>
          <w:rFonts w:ascii="仿宋" w:hAnsi="仿宋" w:eastAsia="仿宋" w:cs="仿宋"/>
          <w:sz w:val="32"/>
          <w:szCs w:val="32"/>
        </w:rPr>
        <w:t>20</w:t>
      </w:r>
      <w:r>
        <w:rPr>
          <w:rFonts w:ascii="仿宋" w:hAnsi="仿宋" w:eastAsia="仿宋" w:cs="仿宋"/>
          <w:sz w:val="32"/>
          <w:szCs w:val="32"/>
          <w:lang w:val="zh-TW" w:eastAsia="zh-TW"/>
        </w:rPr>
        <w:t>篇。如：《代管价款</w:t>
      </w:r>
      <w:r>
        <w:rPr>
          <w:rFonts w:ascii="仿宋" w:hAnsi="仿宋" w:eastAsia="仿宋" w:cs="仿宋"/>
          <w:sz w:val="32"/>
          <w:szCs w:val="32"/>
        </w:rPr>
        <w:t>——</w:t>
      </w:r>
      <w:r>
        <w:rPr>
          <w:rFonts w:ascii="仿宋" w:hAnsi="仿宋" w:eastAsia="仿宋" w:cs="仿宋"/>
          <w:sz w:val="32"/>
          <w:szCs w:val="32"/>
          <w:lang w:val="zh-TW" w:eastAsia="zh-TW"/>
        </w:rPr>
        <w:t>绥宁县公证处服务</w:t>
      </w:r>
      <w:r>
        <w:rPr>
          <w:rFonts w:ascii="仿宋" w:hAnsi="仿宋" w:eastAsia="仿宋" w:cs="仿宋"/>
          <w:sz w:val="32"/>
          <w:szCs w:val="32"/>
        </w:rPr>
        <w:t>“</w:t>
      </w:r>
      <w:r>
        <w:rPr>
          <w:rFonts w:ascii="仿宋" w:hAnsi="仿宋" w:eastAsia="仿宋" w:cs="仿宋"/>
          <w:sz w:val="32"/>
          <w:szCs w:val="32"/>
          <w:lang w:val="zh-TW" w:eastAsia="zh-TW"/>
        </w:rPr>
        <w:t>三农</w:t>
      </w:r>
      <w:r>
        <w:rPr>
          <w:rFonts w:ascii="仿宋" w:hAnsi="仿宋" w:eastAsia="仿宋" w:cs="仿宋"/>
          <w:sz w:val="32"/>
          <w:szCs w:val="32"/>
        </w:rPr>
        <w:t>”</w:t>
      </w:r>
      <w:r>
        <w:rPr>
          <w:rFonts w:ascii="仿宋" w:hAnsi="仿宋" w:eastAsia="仿宋" w:cs="仿宋"/>
          <w:sz w:val="32"/>
          <w:szCs w:val="32"/>
          <w:lang w:val="zh-TW" w:eastAsia="zh-TW"/>
        </w:rPr>
        <w:t>出新招》《多元化解矛盾纠纷 诉源治理成效显著》《法治与德治并重 用心用情做好法律援助工作》《绥宁县司法局长铺子司法所杨立斌勇救溺水儿童》</w:t>
      </w:r>
      <w:r>
        <w:rPr>
          <w:rFonts w:ascii="仿宋" w:hAnsi="仿宋" w:eastAsia="仿宋" w:cs="仿宋"/>
          <w:sz w:val="32"/>
          <w:szCs w:val="32"/>
          <w:lang w:val="zh-TW"/>
        </w:rPr>
        <w:t>《绥宁司法为民“疫”为容辞》</w:t>
      </w:r>
      <w:r>
        <w:rPr>
          <w:rFonts w:ascii="仿宋" w:hAnsi="仿宋" w:eastAsia="仿宋" w:cs="仿宋"/>
          <w:sz w:val="32"/>
          <w:szCs w:val="32"/>
          <w:lang w:val="zh-TW" w:eastAsia="zh-TW"/>
        </w:rPr>
        <w:t>等，被省内外各大媒体相互转载，产生了很大的社会影响，充分展示了司法行政机关及干警的良好形象，弘扬了社会主义正能量。</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6.主题党日和</w:t>
      </w:r>
      <w:r>
        <w:rPr>
          <w:rFonts w:ascii="楷体" w:hAnsi="楷体" w:eastAsia="楷体" w:cs="楷体"/>
          <w:b/>
          <w:bCs/>
          <w:sz w:val="32"/>
          <w:szCs w:val="32"/>
          <w:lang w:val="zh-TW" w:eastAsia="zh-TW"/>
        </w:rPr>
        <w:t>工会活动</w:t>
      </w:r>
      <w:r>
        <w:rPr>
          <w:rFonts w:ascii="楷体" w:hAnsi="楷体" w:eastAsia="楷体" w:cs="楷体"/>
          <w:b/>
          <w:bCs/>
          <w:sz w:val="32"/>
          <w:szCs w:val="32"/>
          <w:lang w:val="zh-TW"/>
        </w:rPr>
        <w:t>多样</w:t>
      </w:r>
      <w:r>
        <w:rPr>
          <w:rFonts w:ascii="楷体" w:hAnsi="楷体" w:eastAsia="楷体" w:cs="楷体"/>
          <w:b/>
          <w:bCs/>
          <w:sz w:val="32"/>
          <w:szCs w:val="32"/>
          <w:lang w:val="zh-TW" w:eastAsia="zh-TW"/>
        </w:rPr>
        <w:t>有趣。</w:t>
      </w:r>
      <w:r>
        <w:rPr>
          <w:rFonts w:ascii="仿宋" w:hAnsi="仿宋" w:eastAsia="仿宋" w:cs="仿宋"/>
          <w:sz w:val="32"/>
          <w:szCs w:val="32"/>
          <w:lang w:val="zh-TW" w:eastAsia="zh-TW"/>
        </w:rPr>
        <w:t>每天上午</w:t>
      </w:r>
      <w:r>
        <w:rPr>
          <w:rFonts w:ascii="仿宋" w:hAnsi="仿宋" w:eastAsia="仿宋" w:cs="仿宋"/>
          <w:sz w:val="32"/>
          <w:szCs w:val="32"/>
        </w:rPr>
        <w:t>10</w:t>
      </w:r>
      <w:r>
        <w:rPr>
          <w:rFonts w:ascii="仿宋" w:hAnsi="仿宋" w:eastAsia="仿宋" w:cs="仿宋"/>
          <w:sz w:val="32"/>
          <w:szCs w:val="32"/>
          <w:lang w:val="zh-TW" w:eastAsia="zh-TW"/>
        </w:rPr>
        <w:t>点，干部集体做广播体操，操前，值日干部还要献歌一首。还开展了电脑打字技能比赛、气排球比赛等工会活动。一系列健康有趣的工会活动，融洽了干部之间感情，增强了单位的凝聚力，提升了干部的工作积极性，干部的面貌越来越阳光。</w:t>
      </w:r>
    </w:p>
    <w:p>
      <w:pPr>
        <w:spacing w:line="540" w:lineRule="exact"/>
        <w:ind w:firstLine="640"/>
        <w:rPr>
          <w:rFonts w:hint="default" w:ascii="黑体" w:hAnsi="黑体" w:eastAsia="黑体" w:cs="黑体"/>
          <w:sz w:val="32"/>
          <w:szCs w:val="32"/>
        </w:rPr>
      </w:pPr>
      <w:r>
        <w:rPr>
          <w:rFonts w:hint="eastAsia" w:ascii="黑体" w:hAnsi="黑体" w:eastAsia="黑体" w:cs="黑体"/>
          <w:sz w:val="32"/>
          <w:szCs w:val="32"/>
          <w:lang w:val="zh-TW" w:eastAsia="zh-CN"/>
        </w:rPr>
        <w:t>（</w:t>
      </w:r>
      <w:r>
        <w:rPr>
          <w:rFonts w:ascii="黑体" w:hAnsi="黑体" w:eastAsia="黑体" w:cs="黑体"/>
          <w:sz w:val="32"/>
          <w:szCs w:val="32"/>
          <w:lang w:val="zh-TW"/>
        </w:rPr>
        <w:t>二</w:t>
      </w:r>
      <w:r>
        <w:rPr>
          <w:rFonts w:hint="eastAsia" w:ascii="黑体" w:hAnsi="黑体" w:eastAsia="黑体" w:cs="黑体"/>
          <w:sz w:val="32"/>
          <w:szCs w:val="32"/>
          <w:lang w:val="zh-TW" w:eastAsia="zh-CN"/>
        </w:rPr>
        <w:t>）</w:t>
      </w:r>
      <w:r>
        <w:rPr>
          <w:rFonts w:ascii="黑体" w:hAnsi="黑体" w:eastAsia="黑体" w:cs="黑体"/>
          <w:sz w:val="32"/>
          <w:szCs w:val="32"/>
          <w:lang w:val="zh-TW" w:eastAsia="zh-TW"/>
        </w:rPr>
        <w:t>从干部满意的地方做起，从干部不满意的地方改起，迅速</w:t>
      </w:r>
      <w:r>
        <w:rPr>
          <w:rFonts w:ascii="黑体" w:hAnsi="黑体" w:eastAsia="黑体" w:cs="黑体"/>
          <w:sz w:val="32"/>
          <w:szCs w:val="32"/>
          <w:lang w:val="zh-TW"/>
        </w:rPr>
        <w:t>改变机关</w:t>
      </w:r>
      <w:r>
        <w:rPr>
          <w:rFonts w:ascii="黑体" w:hAnsi="黑体" w:eastAsia="黑体" w:cs="黑体"/>
          <w:sz w:val="32"/>
          <w:szCs w:val="32"/>
          <w:lang w:val="zh-TW" w:eastAsia="zh-TW"/>
        </w:rPr>
        <w:t>形象</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1.</w:t>
      </w:r>
      <w:r>
        <w:rPr>
          <w:rFonts w:ascii="楷体" w:hAnsi="楷体" w:eastAsia="楷体" w:cs="楷体"/>
          <w:b/>
          <w:bCs/>
          <w:sz w:val="32"/>
          <w:szCs w:val="32"/>
          <w:lang w:val="zh-TW" w:eastAsia="zh-TW"/>
        </w:rPr>
        <w:t>改变机关外观形象</w:t>
      </w:r>
      <w:r>
        <w:rPr>
          <w:rFonts w:ascii="楷体" w:hAnsi="楷体" w:eastAsia="楷体" w:cs="楷体"/>
          <w:b/>
          <w:bCs/>
          <w:sz w:val="32"/>
          <w:szCs w:val="32"/>
          <w:lang w:val="zh-TW"/>
        </w:rPr>
        <w:t>。</w:t>
      </w:r>
      <w:r>
        <w:rPr>
          <w:rFonts w:ascii="仿宋" w:hAnsi="仿宋" w:eastAsia="仿宋" w:cs="仿宋"/>
          <w:sz w:val="32"/>
          <w:szCs w:val="32"/>
          <w:lang w:val="zh-TW"/>
        </w:rPr>
        <w:t>建好</w:t>
      </w:r>
      <w:r>
        <w:rPr>
          <w:rFonts w:ascii="仿宋" w:hAnsi="仿宋" w:eastAsia="仿宋" w:cs="仿宋"/>
          <w:sz w:val="32"/>
          <w:szCs w:val="32"/>
          <w:lang w:val="zh-TW" w:eastAsia="zh-TW"/>
        </w:rPr>
        <w:t>了办公楼前坪</w:t>
      </w:r>
      <w:r>
        <w:rPr>
          <w:rFonts w:ascii="仿宋" w:hAnsi="仿宋" w:eastAsia="仿宋" w:cs="仿宋"/>
          <w:sz w:val="32"/>
          <w:szCs w:val="32"/>
          <w:lang w:val="zh-TW"/>
        </w:rPr>
        <w:t>，</w:t>
      </w:r>
      <w:r>
        <w:rPr>
          <w:rFonts w:ascii="仿宋" w:hAnsi="仿宋" w:eastAsia="仿宋" w:cs="仿宋"/>
          <w:sz w:val="32"/>
          <w:szCs w:val="32"/>
          <w:lang w:val="zh-TW" w:eastAsia="zh-TW"/>
        </w:rPr>
        <w:t>依法升挂国旗</w:t>
      </w:r>
      <w:r>
        <w:rPr>
          <w:rFonts w:ascii="仿宋" w:hAnsi="仿宋" w:eastAsia="仿宋" w:cs="仿宋"/>
          <w:sz w:val="32"/>
          <w:szCs w:val="32"/>
          <w:lang w:val="zh-TW"/>
        </w:rPr>
        <w:t>；</w:t>
      </w:r>
      <w:r>
        <w:rPr>
          <w:rFonts w:ascii="仿宋" w:hAnsi="仿宋" w:eastAsia="仿宋" w:cs="仿宋"/>
          <w:sz w:val="32"/>
          <w:szCs w:val="32"/>
          <w:lang w:val="zh-TW" w:eastAsia="zh-TW"/>
        </w:rPr>
        <w:t>改造了办公楼大门</w:t>
      </w:r>
      <w:r>
        <w:rPr>
          <w:rFonts w:ascii="仿宋" w:hAnsi="仿宋" w:eastAsia="仿宋" w:cs="仿宋"/>
          <w:sz w:val="32"/>
          <w:szCs w:val="32"/>
          <w:lang w:val="zh-TW"/>
        </w:rPr>
        <w:t>,</w:t>
      </w:r>
      <w:r>
        <w:rPr>
          <w:rFonts w:ascii="仿宋" w:hAnsi="仿宋" w:eastAsia="仿宋" w:cs="仿宋"/>
          <w:sz w:val="32"/>
          <w:szCs w:val="32"/>
          <w:lang w:val="zh-TW" w:eastAsia="zh-TW"/>
        </w:rPr>
        <w:t>门楣上挂起习近平语录大牌匾</w:t>
      </w:r>
      <w:r>
        <w:rPr>
          <w:rFonts w:ascii="仿宋" w:hAnsi="仿宋" w:eastAsia="仿宋" w:cs="仿宋"/>
          <w:sz w:val="32"/>
          <w:szCs w:val="32"/>
          <w:lang w:val="zh-TW"/>
        </w:rPr>
        <w:t>；</w:t>
      </w:r>
      <w:r>
        <w:rPr>
          <w:rFonts w:ascii="仿宋" w:hAnsi="仿宋" w:eastAsia="仿宋" w:cs="仿宋"/>
          <w:sz w:val="32"/>
          <w:szCs w:val="32"/>
          <w:lang w:val="zh-TW" w:eastAsia="zh-TW"/>
        </w:rPr>
        <w:t>建好了</w:t>
      </w:r>
      <w:r>
        <w:rPr>
          <w:rFonts w:ascii="仿宋" w:hAnsi="仿宋" w:eastAsia="仿宋" w:cs="仿宋"/>
          <w:sz w:val="32"/>
          <w:szCs w:val="32"/>
          <w:lang w:val="zh-TW"/>
        </w:rPr>
        <w:t>公证处和</w:t>
      </w:r>
      <w:r>
        <w:rPr>
          <w:rFonts w:ascii="仿宋" w:hAnsi="仿宋" w:eastAsia="仿宋" w:cs="仿宋"/>
          <w:sz w:val="32"/>
          <w:szCs w:val="32"/>
          <w:lang w:val="zh-TW" w:eastAsia="zh-TW"/>
        </w:rPr>
        <w:t>公共法律服务办事窗口</w:t>
      </w:r>
      <w:r>
        <w:rPr>
          <w:rFonts w:ascii="仿宋" w:hAnsi="仿宋" w:eastAsia="仿宋" w:cs="仿宋"/>
          <w:sz w:val="32"/>
          <w:szCs w:val="32"/>
          <w:lang w:val="zh-TW"/>
        </w:rPr>
        <w:t>；办公楼后坪搭建了简易停车场。</w:t>
      </w:r>
      <w:r>
        <w:rPr>
          <w:rFonts w:ascii="仿宋" w:hAnsi="仿宋" w:eastAsia="仿宋" w:cs="仿宋"/>
          <w:sz w:val="32"/>
          <w:szCs w:val="32"/>
          <w:lang w:val="zh-TW" w:eastAsia="zh-TW"/>
        </w:rPr>
        <w:t>改造后机关面貌焕然一新，不仅便利了群众办事，又与</w:t>
      </w:r>
      <w:r>
        <w:rPr>
          <w:rFonts w:ascii="仿宋" w:hAnsi="仿宋" w:eastAsia="仿宋" w:cs="仿宋"/>
          <w:sz w:val="32"/>
          <w:szCs w:val="32"/>
        </w:rPr>
        <w:t>“</w:t>
      </w:r>
      <w:r>
        <w:rPr>
          <w:rFonts w:ascii="仿宋" w:hAnsi="仿宋" w:eastAsia="仿宋" w:cs="仿宋"/>
          <w:sz w:val="32"/>
          <w:szCs w:val="32"/>
          <w:lang w:val="zh-TW" w:eastAsia="zh-TW"/>
        </w:rPr>
        <w:t>美丽绥宁</w:t>
      </w:r>
      <w:r>
        <w:rPr>
          <w:rFonts w:ascii="仿宋" w:hAnsi="仿宋" w:eastAsia="仿宋" w:cs="仿宋"/>
          <w:sz w:val="32"/>
          <w:szCs w:val="32"/>
        </w:rPr>
        <w:t>”</w:t>
      </w:r>
      <w:r>
        <w:rPr>
          <w:rFonts w:ascii="仿宋" w:hAnsi="仿宋" w:eastAsia="仿宋" w:cs="仿宋"/>
          <w:sz w:val="32"/>
          <w:szCs w:val="32"/>
          <w:lang w:val="zh-TW" w:eastAsia="zh-TW"/>
        </w:rPr>
        <w:t>相适应。</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2.</w:t>
      </w:r>
      <w:r>
        <w:rPr>
          <w:rFonts w:ascii="楷体" w:hAnsi="楷体" w:eastAsia="楷体" w:cs="楷体"/>
          <w:b/>
          <w:bCs/>
          <w:sz w:val="32"/>
          <w:szCs w:val="32"/>
          <w:lang w:val="zh-TW" w:eastAsia="zh-TW"/>
        </w:rPr>
        <w:t>尊重干部意愿，发挥干部特长。</w:t>
      </w:r>
      <w:r>
        <w:rPr>
          <w:rFonts w:ascii="仿宋" w:hAnsi="仿宋" w:eastAsia="仿宋" w:cs="仿宋"/>
          <w:sz w:val="32"/>
          <w:szCs w:val="32"/>
          <w:lang w:val="zh-TW" w:eastAsia="zh-TW"/>
        </w:rPr>
        <w:t>通过征求干部意见，按照</w:t>
      </w:r>
      <w:r>
        <w:rPr>
          <w:rFonts w:ascii="仿宋" w:hAnsi="仿宋" w:eastAsia="仿宋" w:cs="仿宋"/>
          <w:sz w:val="32"/>
          <w:szCs w:val="32"/>
        </w:rPr>
        <w:t>“</w:t>
      </w:r>
      <w:r>
        <w:rPr>
          <w:rFonts w:ascii="仿宋" w:hAnsi="仿宋" w:eastAsia="仿宋" w:cs="仿宋"/>
          <w:sz w:val="32"/>
          <w:szCs w:val="32"/>
          <w:lang w:val="zh-TW" w:eastAsia="zh-TW"/>
        </w:rPr>
        <w:t>人尽其才</w:t>
      </w:r>
      <w:r>
        <w:rPr>
          <w:rFonts w:ascii="仿宋" w:hAnsi="仿宋" w:eastAsia="仿宋" w:cs="仿宋"/>
          <w:sz w:val="32"/>
          <w:szCs w:val="32"/>
        </w:rPr>
        <w:t>”</w:t>
      </w:r>
      <w:r>
        <w:rPr>
          <w:rFonts w:ascii="仿宋" w:hAnsi="仿宋" w:eastAsia="仿宋" w:cs="仿宋"/>
          <w:sz w:val="32"/>
          <w:szCs w:val="32"/>
          <w:lang w:val="zh-TW" w:eastAsia="zh-TW"/>
        </w:rPr>
        <w:t>原则，调整了干部岗位（详见干部配置一览表），做到了</w:t>
      </w:r>
      <w:r>
        <w:rPr>
          <w:rFonts w:ascii="仿宋" w:hAnsi="仿宋" w:eastAsia="仿宋" w:cs="仿宋"/>
          <w:sz w:val="32"/>
          <w:szCs w:val="32"/>
        </w:rPr>
        <w:t>“</w:t>
      </w:r>
      <w:r>
        <w:rPr>
          <w:rFonts w:ascii="仿宋" w:hAnsi="仿宋" w:eastAsia="仿宋" w:cs="仿宋"/>
          <w:sz w:val="32"/>
          <w:szCs w:val="32"/>
          <w:lang w:val="zh-TW" w:eastAsia="zh-TW"/>
        </w:rPr>
        <w:t>人人有事干，事事有标准</w:t>
      </w:r>
      <w:r>
        <w:rPr>
          <w:rFonts w:ascii="仿宋" w:hAnsi="仿宋" w:eastAsia="仿宋" w:cs="仿宋"/>
          <w:sz w:val="32"/>
          <w:szCs w:val="32"/>
        </w:rPr>
        <w:t>”</w:t>
      </w:r>
      <w:r>
        <w:rPr>
          <w:rFonts w:ascii="仿宋" w:hAnsi="仿宋" w:eastAsia="仿宋" w:cs="仿宋"/>
          <w:sz w:val="32"/>
          <w:szCs w:val="32"/>
          <w:lang w:val="zh-TW" w:eastAsia="zh-TW"/>
        </w:rPr>
        <w:t>，改变了机关干部忙闲不匀的局面。现在，干部的工作量已经相当于去年的</w:t>
      </w:r>
      <w:r>
        <w:rPr>
          <w:rFonts w:ascii="仿宋" w:hAnsi="仿宋" w:eastAsia="仿宋" w:cs="仿宋"/>
          <w:sz w:val="32"/>
          <w:szCs w:val="32"/>
        </w:rPr>
        <w:t>3</w:t>
      </w:r>
      <w:r>
        <w:rPr>
          <w:rFonts w:ascii="仿宋" w:hAnsi="仿宋" w:eastAsia="仿宋" w:cs="仿宋"/>
          <w:sz w:val="32"/>
          <w:szCs w:val="32"/>
          <w:lang w:val="zh-TW" w:eastAsia="zh-TW"/>
        </w:rPr>
        <w:t>倍，工作积极性显著提高。</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3.</w:t>
      </w:r>
      <w:r>
        <w:rPr>
          <w:rFonts w:ascii="楷体" w:hAnsi="楷体" w:eastAsia="楷体" w:cs="楷体"/>
          <w:b/>
          <w:bCs/>
          <w:sz w:val="32"/>
          <w:szCs w:val="32"/>
          <w:lang w:val="zh-TW" w:eastAsia="zh-TW"/>
        </w:rPr>
        <w:t>动员年轻干部到偏远司法所去建功立业。</w:t>
      </w:r>
      <w:r>
        <w:rPr>
          <w:rFonts w:ascii="仿宋" w:hAnsi="仿宋" w:eastAsia="仿宋" w:cs="仿宋"/>
          <w:sz w:val="32"/>
          <w:szCs w:val="32"/>
        </w:rPr>
        <w:t>5</w:t>
      </w:r>
      <w:r>
        <w:rPr>
          <w:rFonts w:ascii="仿宋" w:hAnsi="仿宋" w:eastAsia="仿宋" w:cs="仿宋"/>
          <w:sz w:val="32"/>
          <w:szCs w:val="32"/>
          <w:lang w:val="zh-TW" w:eastAsia="zh-TW"/>
        </w:rPr>
        <w:t>名长期抽调在局机关的干部，均在</w:t>
      </w:r>
      <w:r>
        <w:rPr>
          <w:rFonts w:ascii="仿宋" w:hAnsi="仿宋" w:eastAsia="仿宋" w:cs="仿宋"/>
          <w:sz w:val="32"/>
          <w:szCs w:val="32"/>
        </w:rPr>
        <w:t>2</w:t>
      </w:r>
      <w:r>
        <w:rPr>
          <w:rFonts w:ascii="仿宋" w:hAnsi="仿宋" w:eastAsia="仿宋" w:cs="仿宋"/>
          <w:sz w:val="32"/>
          <w:szCs w:val="32"/>
          <w:lang w:val="zh-TW" w:eastAsia="zh-TW"/>
        </w:rPr>
        <w:t>月底前被劝回司法所，其中两名在</w:t>
      </w:r>
      <w:r>
        <w:rPr>
          <w:rFonts w:ascii="仿宋" w:hAnsi="仿宋" w:eastAsia="仿宋" w:cs="仿宋"/>
          <w:sz w:val="32"/>
          <w:szCs w:val="32"/>
        </w:rPr>
        <w:t>7</w:t>
      </w:r>
      <w:r>
        <w:rPr>
          <w:rFonts w:ascii="仿宋" w:hAnsi="仿宋" w:eastAsia="仿宋" w:cs="仿宋"/>
          <w:sz w:val="32"/>
          <w:szCs w:val="32"/>
          <w:lang w:val="zh-TW" w:eastAsia="zh-TW"/>
        </w:rPr>
        <w:t>月份派到了最远的乡（水口、麻塘）担任司法所负责人。</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4.</w:t>
      </w:r>
      <w:r>
        <w:rPr>
          <w:rFonts w:ascii="楷体" w:hAnsi="楷体" w:eastAsia="楷体" w:cs="楷体"/>
          <w:b/>
          <w:bCs/>
          <w:sz w:val="32"/>
          <w:szCs w:val="32"/>
          <w:lang w:val="zh-TW" w:eastAsia="zh-TW"/>
        </w:rPr>
        <w:t>按照县委决策，依规落实干部政治待遇。</w:t>
      </w:r>
      <w:r>
        <w:rPr>
          <w:rFonts w:ascii="仿宋" w:hAnsi="仿宋" w:eastAsia="仿宋" w:cs="仿宋"/>
          <w:sz w:val="32"/>
          <w:szCs w:val="32"/>
          <w:lang w:val="zh-TW" w:eastAsia="zh-TW"/>
        </w:rPr>
        <w:t>协调县委组织部，</w:t>
      </w:r>
      <w:r>
        <w:rPr>
          <w:rFonts w:ascii="仿宋" w:hAnsi="仿宋" w:eastAsia="仿宋" w:cs="仿宋"/>
          <w:sz w:val="32"/>
          <w:szCs w:val="32"/>
          <w:u w:color="FF0000"/>
          <w:lang w:val="zh-TW" w:eastAsia="zh-TW"/>
        </w:rPr>
        <w:t>把主持司法所工作3年以上的</w:t>
      </w:r>
      <w:r>
        <w:rPr>
          <w:rFonts w:ascii="仿宋" w:hAnsi="仿宋" w:eastAsia="仿宋" w:cs="仿宋"/>
          <w:sz w:val="32"/>
          <w:szCs w:val="32"/>
          <w:u w:color="FF0000"/>
        </w:rPr>
        <w:t>11</w:t>
      </w:r>
      <w:r>
        <w:rPr>
          <w:rFonts w:ascii="仿宋" w:hAnsi="仿宋" w:eastAsia="仿宋" w:cs="仿宋"/>
          <w:sz w:val="32"/>
          <w:szCs w:val="32"/>
          <w:u w:color="FF0000"/>
          <w:lang w:val="zh-TW" w:eastAsia="zh-TW"/>
        </w:rPr>
        <w:t>名司法所负责人任命为所长。</w:t>
      </w:r>
      <w:r>
        <w:rPr>
          <w:rFonts w:ascii="仿宋" w:hAnsi="仿宋" w:eastAsia="仿宋" w:cs="仿宋"/>
          <w:sz w:val="32"/>
          <w:szCs w:val="32"/>
          <w:lang w:val="zh-TW" w:eastAsia="zh-TW"/>
        </w:rPr>
        <w:t>认真落实县委职务与职级并行的工作安排，</w:t>
      </w:r>
      <w:r>
        <w:rPr>
          <w:rFonts w:ascii="仿宋" w:hAnsi="仿宋" w:eastAsia="仿宋" w:cs="仿宋"/>
          <w:sz w:val="32"/>
          <w:szCs w:val="32"/>
        </w:rPr>
        <w:t>2</w:t>
      </w:r>
      <w:r>
        <w:rPr>
          <w:rFonts w:ascii="仿宋" w:hAnsi="仿宋" w:eastAsia="仿宋" w:cs="仿宋"/>
          <w:sz w:val="32"/>
          <w:szCs w:val="32"/>
          <w:lang w:val="zh-TW" w:eastAsia="zh-TW"/>
        </w:rPr>
        <w:t>3名干部晋升了职级。</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5.</w:t>
      </w:r>
      <w:r>
        <w:rPr>
          <w:rFonts w:ascii="楷体" w:hAnsi="楷体" w:eastAsia="楷体" w:cs="楷体"/>
          <w:b/>
          <w:bCs/>
          <w:sz w:val="32"/>
          <w:szCs w:val="32"/>
          <w:lang w:val="zh-TW" w:eastAsia="zh-TW"/>
        </w:rPr>
        <w:t>规范机关内务管理。</w:t>
      </w:r>
      <w:r>
        <w:rPr>
          <w:rFonts w:ascii="仿宋" w:hAnsi="仿宋" w:eastAsia="仿宋" w:cs="仿宋"/>
          <w:sz w:val="32"/>
          <w:szCs w:val="32"/>
          <w:lang w:val="zh-TW"/>
        </w:rPr>
        <w:t>公开每个政采</w:t>
      </w:r>
      <w:r>
        <w:rPr>
          <w:rFonts w:ascii="仿宋" w:hAnsi="仿宋" w:eastAsia="仿宋" w:cs="仿宋"/>
          <w:sz w:val="32"/>
          <w:szCs w:val="32"/>
          <w:lang w:val="zh-TW" w:eastAsia="zh-TW"/>
        </w:rPr>
        <w:t>项目的</w:t>
      </w:r>
      <w:r>
        <w:rPr>
          <w:rFonts w:ascii="仿宋" w:hAnsi="仿宋" w:eastAsia="仿宋" w:cs="仿宋"/>
          <w:sz w:val="32"/>
          <w:szCs w:val="32"/>
          <w:lang w:val="zh-TW"/>
        </w:rPr>
        <w:t>承接主体和</w:t>
      </w:r>
      <w:r>
        <w:rPr>
          <w:rFonts w:ascii="仿宋" w:hAnsi="仿宋" w:eastAsia="仿宋" w:cs="仿宋"/>
          <w:sz w:val="32"/>
          <w:szCs w:val="32"/>
          <w:lang w:val="zh-TW" w:eastAsia="zh-TW"/>
        </w:rPr>
        <w:t>发包价</w:t>
      </w:r>
      <w:r>
        <w:rPr>
          <w:rFonts w:ascii="仿宋" w:hAnsi="仿宋" w:eastAsia="仿宋" w:cs="仿宋"/>
          <w:sz w:val="32"/>
          <w:szCs w:val="32"/>
          <w:lang w:val="zh-TW"/>
        </w:rPr>
        <w:t>；公开</w:t>
      </w:r>
      <w:r>
        <w:rPr>
          <w:rFonts w:ascii="仿宋" w:hAnsi="仿宋" w:eastAsia="仿宋" w:cs="仿宋"/>
          <w:sz w:val="32"/>
          <w:szCs w:val="32"/>
          <w:lang w:val="zh-TW" w:eastAsia="zh-TW"/>
        </w:rPr>
        <w:t>干部</w:t>
      </w:r>
      <w:r>
        <w:rPr>
          <w:rFonts w:ascii="仿宋" w:hAnsi="仿宋" w:eastAsia="仿宋" w:cs="仿宋"/>
          <w:sz w:val="32"/>
          <w:szCs w:val="32"/>
          <w:lang w:val="zh-TW"/>
        </w:rPr>
        <w:t>每个月</w:t>
      </w:r>
      <w:r>
        <w:rPr>
          <w:rFonts w:ascii="仿宋" w:hAnsi="仿宋" w:eastAsia="仿宋" w:cs="仿宋"/>
          <w:sz w:val="32"/>
          <w:szCs w:val="32"/>
          <w:lang w:val="zh-TW" w:eastAsia="zh-TW"/>
        </w:rPr>
        <w:t>的出差、下乡、请假天数</w:t>
      </w:r>
      <w:r>
        <w:rPr>
          <w:rFonts w:ascii="仿宋" w:hAnsi="仿宋" w:eastAsia="仿宋" w:cs="仿宋"/>
          <w:sz w:val="32"/>
          <w:szCs w:val="32"/>
          <w:lang w:val="zh-TW"/>
        </w:rPr>
        <w:t>；</w:t>
      </w:r>
      <w:r>
        <w:rPr>
          <w:rFonts w:ascii="仿宋" w:hAnsi="仿宋" w:eastAsia="仿宋" w:cs="仿宋"/>
          <w:sz w:val="32"/>
          <w:szCs w:val="32"/>
          <w:lang w:val="zh-TW" w:eastAsia="zh-TW"/>
        </w:rPr>
        <w:t>合并审批各内设机构、二级机构的采购申请；合并审批派车与出差申请；</w:t>
      </w:r>
      <w:r>
        <w:rPr>
          <w:rFonts w:ascii="仿宋" w:hAnsi="仿宋" w:eastAsia="仿宋" w:cs="仿宋"/>
          <w:sz w:val="32"/>
          <w:szCs w:val="32"/>
          <w:lang w:val="zh-TW"/>
        </w:rPr>
        <w:t>简化</w:t>
      </w:r>
      <w:r>
        <w:rPr>
          <w:rFonts w:ascii="仿宋" w:hAnsi="仿宋" w:eastAsia="仿宋" w:cs="仿宋"/>
          <w:sz w:val="32"/>
          <w:szCs w:val="32"/>
          <w:lang w:val="zh-TW" w:eastAsia="zh-TW"/>
        </w:rPr>
        <w:t>司法所干部参加机关工作会议的差旅费审批。</w:t>
      </w:r>
    </w:p>
    <w:p>
      <w:pPr>
        <w:spacing w:line="540" w:lineRule="exact"/>
        <w:ind w:firstLine="620"/>
        <w:rPr>
          <w:rFonts w:hint="default" w:ascii="黑体" w:hAnsi="黑体" w:eastAsia="黑体" w:cs="黑体"/>
          <w:sz w:val="32"/>
          <w:szCs w:val="32"/>
          <w:lang w:val="zh-TW" w:eastAsia="zh-TW"/>
        </w:rPr>
      </w:pPr>
      <w:r>
        <w:rPr>
          <w:rFonts w:hint="eastAsia" w:ascii="黑体" w:hAnsi="黑体" w:eastAsia="黑体" w:cs="黑体"/>
          <w:sz w:val="32"/>
          <w:szCs w:val="32"/>
          <w:lang w:val="zh-TW" w:eastAsia="zh-CN"/>
        </w:rPr>
        <w:t>（</w:t>
      </w:r>
      <w:r>
        <w:rPr>
          <w:rFonts w:ascii="黑体" w:hAnsi="黑体" w:eastAsia="黑体" w:cs="黑体"/>
          <w:sz w:val="32"/>
          <w:szCs w:val="32"/>
          <w:lang w:val="zh-TW" w:eastAsia="zh-TW"/>
        </w:rPr>
        <w:t>三</w:t>
      </w:r>
      <w:r>
        <w:rPr>
          <w:rFonts w:hint="eastAsia" w:ascii="黑体" w:hAnsi="黑体" w:eastAsia="黑体" w:cs="黑体"/>
          <w:sz w:val="32"/>
          <w:szCs w:val="32"/>
          <w:lang w:val="zh-TW" w:eastAsia="zh-CN"/>
        </w:rPr>
        <w:t>）</w:t>
      </w:r>
      <w:r>
        <w:rPr>
          <w:rFonts w:ascii="黑体" w:hAnsi="黑体" w:eastAsia="黑体" w:cs="黑体"/>
          <w:sz w:val="32"/>
          <w:szCs w:val="32"/>
          <w:lang w:val="zh-TW" w:eastAsia="zh-TW"/>
        </w:rPr>
        <w:t>深入探索，建立了绥宁司法行政工作新品牌、新阵地</w:t>
      </w:r>
    </w:p>
    <w:p>
      <w:pPr>
        <w:spacing w:line="540" w:lineRule="exact"/>
        <w:ind w:firstLine="643"/>
        <w:jc w:val="left"/>
        <w:rPr>
          <w:rFonts w:hint="default" w:ascii="楷体" w:hAnsi="楷体" w:eastAsia="楷体" w:cs="楷体"/>
          <w:b/>
          <w:bCs/>
          <w:sz w:val="32"/>
          <w:szCs w:val="32"/>
        </w:rPr>
      </w:pPr>
      <w:r>
        <w:rPr>
          <w:rFonts w:ascii="楷体" w:hAnsi="楷体" w:eastAsia="楷体" w:cs="楷体"/>
          <w:b/>
          <w:bCs/>
          <w:sz w:val="32"/>
          <w:szCs w:val="32"/>
        </w:rPr>
        <w:t>1.</w:t>
      </w:r>
      <w:r>
        <w:rPr>
          <w:rFonts w:ascii="楷体" w:hAnsi="楷体" w:eastAsia="楷体" w:cs="楷体"/>
          <w:b/>
          <w:bCs/>
          <w:sz w:val="32"/>
          <w:szCs w:val="32"/>
          <w:lang w:val="zh-TW" w:eastAsia="zh-TW"/>
        </w:rPr>
        <w:t>推行</w:t>
      </w:r>
      <w:r>
        <w:rPr>
          <w:rFonts w:ascii="楷体" w:hAnsi="楷体" w:eastAsia="楷体" w:cs="楷体"/>
          <w:b/>
          <w:bCs/>
          <w:sz w:val="32"/>
          <w:szCs w:val="32"/>
        </w:rPr>
        <w:t>“3</w:t>
      </w:r>
      <w:r>
        <w:rPr>
          <w:rFonts w:ascii="楷体" w:hAnsi="楷体" w:eastAsia="楷体" w:cs="楷体"/>
          <w:b/>
          <w:bCs/>
          <w:sz w:val="32"/>
          <w:szCs w:val="32"/>
          <w:lang w:val="zh-TW" w:eastAsia="zh-TW"/>
        </w:rPr>
        <w:t>员</w:t>
      </w:r>
      <w:r>
        <w:rPr>
          <w:rFonts w:ascii="楷体" w:hAnsi="楷体" w:eastAsia="楷体" w:cs="楷体"/>
          <w:b/>
          <w:bCs/>
          <w:sz w:val="32"/>
          <w:szCs w:val="32"/>
        </w:rPr>
        <w:t>+”</w:t>
      </w:r>
      <w:r>
        <w:rPr>
          <w:rFonts w:ascii="楷体" w:hAnsi="楷体" w:eastAsia="楷体" w:cs="楷体"/>
          <w:b/>
          <w:bCs/>
          <w:sz w:val="32"/>
          <w:szCs w:val="32"/>
          <w:lang w:val="zh-TW" w:eastAsia="zh-TW"/>
        </w:rPr>
        <w:t>下访调解工作新机制。</w:t>
      </w:r>
      <w:r>
        <w:rPr>
          <w:rFonts w:ascii="仿宋" w:hAnsi="仿宋" w:eastAsia="仿宋" w:cs="仿宋"/>
          <w:sz w:val="32"/>
          <w:szCs w:val="32"/>
          <w:lang w:val="zh-TW" w:eastAsia="zh-TW"/>
        </w:rPr>
        <w:t>向</w:t>
      </w:r>
      <w:r>
        <w:rPr>
          <w:rFonts w:ascii="仿宋" w:hAnsi="仿宋" w:eastAsia="仿宋" w:cs="仿宋"/>
          <w:sz w:val="32"/>
          <w:szCs w:val="32"/>
        </w:rPr>
        <w:t>17</w:t>
      </w:r>
      <w:r>
        <w:rPr>
          <w:rFonts w:ascii="仿宋" w:hAnsi="仿宋" w:eastAsia="仿宋" w:cs="仿宋"/>
          <w:sz w:val="32"/>
          <w:szCs w:val="32"/>
          <w:lang w:val="zh-TW" w:eastAsia="zh-TW"/>
        </w:rPr>
        <w:t>万移动手机用户推送</w:t>
      </w:r>
      <w:r>
        <w:rPr>
          <w:rFonts w:ascii="仿宋" w:hAnsi="仿宋" w:eastAsia="仿宋" w:cs="仿宋"/>
          <w:sz w:val="32"/>
          <w:szCs w:val="32"/>
        </w:rPr>
        <w:t>“</w:t>
      </w:r>
      <w:r>
        <w:rPr>
          <w:rFonts w:ascii="仿宋" w:hAnsi="仿宋" w:eastAsia="仿宋" w:cs="仿宋"/>
          <w:sz w:val="32"/>
          <w:szCs w:val="32"/>
          <w:lang w:val="zh-TW" w:eastAsia="zh-TW"/>
        </w:rPr>
        <w:t>发生民事纠纷想调解，就找村（居）人民调解委员会和乡镇矛盾调处化解中心</w:t>
      </w:r>
      <w:r>
        <w:rPr>
          <w:rFonts w:ascii="仿宋" w:hAnsi="仿宋" w:eastAsia="仿宋" w:cs="仿宋"/>
          <w:sz w:val="32"/>
          <w:szCs w:val="32"/>
        </w:rPr>
        <w:t>”</w:t>
      </w:r>
      <w:r>
        <w:rPr>
          <w:rFonts w:ascii="仿宋" w:hAnsi="仿宋" w:eastAsia="仿宋" w:cs="仿宋"/>
          <w:sz w:val="32"/>
          <w:szCs w:val="32"/>
          <w:lang w:val="zh-TW" w:eastAsia="zh-TW"/>
        </w:rPr>
        <w:t>宣传短信。给全县的村干部和人民调解员发放了调解记录本。在矛盾纠纷排查调处工作实践中，总结出化解民间纠纷的</w:t>
      </w:r>
      <w:r>
        <w:rPr>
          <w:rFonts w:ascii="仿宋" w:hAnsi="仿宋" w:eastAsia="仿宋" w:cs="仿宋"/>
          <w:sz w:val="32"/>
          <w:szCs w:val="32"/>
        </w:rPr>
        <w:t>“3</w:t>
      </w:r>
      <w:r>
        <w:rPr>
          <w:rFonts w:ascii="仿宋" w:hAnsi="仿宋" w:eastAsia="仿宋" w:cs="仿宋"/>
          <w:sz w:val="32"/>
          <w:szCs w:val="32"/>
          <w:lang w:val="zh-TW" w:eastAsia="zh-TW"/>
        </w:rPr>
        <w:t>员</w:t>
      </w:r>
      <w:r>
        <w:rPr>
          <w:rFonts w:ascii="仿宋" w:hAnsi="仿宋" w:eastAsia="仿宋" w:cs="仿宋"/>
          <w:sz w:val="32"/>
          <w:szCs w:val="32"/>
        </w:rPr>
        <w:t>+”</w:t>
      </w:r>
      <w:r>
        <w:rPr>
          <w:rFonts w:ascii="仿宋" w:hAnsi="仿宋" w:eastAsia="仿宋" w:cs="仿宋"/>
          <w:sz w:val="32"/>
          <w:szCs w:val="32"/>
          <w:lang w:val="zh-TW" w:eastAsia="zh-TW"/>
        </w:rPr>
        <w:t>调解工作模式。重大复杂的纠纷，由司法员、驻村（社区分管）干部、村（社区）调解员这三员，加上相关技术单位人员，组成联合调解工作组进村入户调解。</w:t>
      </w:r>
      <w:r>
        <w:rPr>
          <w:rFonts w:ascii="仿宋" w:hAnsi="仿宋" w:eastAsia="仿宋" w:cs="仿宋"/>
          <w:sz w:val="32"/>
          <w:szCs w:val="32"/>
          <w:lang w:val="zh-TW"/>
        </w:rPr>
        <w:t>1-10月</w:t>
      </w:r>
      <w:r>
        <w:rPr>
          <w:rFonts w:ascii="仿宋" w:hAnsi="仿宋" w:eastAsia="仿宋" w:cs="仿宋"/>
          <w:sz w:val="32"/>
          <w:szCs w:val="32"/>
          <w:lang w:val="zh-TW" w:eastAsia="zh-TW"/>
        </w:rPr>
        <w:t>，共受理调处各类矛盾纠纷</w:t>
      </w:r>
      <w:r>
        <w:rPr>
          <w:rFonts w:ascii="仿宋" w:hAnsi="仿宋" w:eastAsia="仿宋" w:cs="仿宋"/>
          <w:sz w:val="32"/>
          <w:szCs w:val="32"/>
          <w:lang w:val="zh-TW"/>
        </w:rPr>
        <w:t>3</w:t>
      </w:r>
      <w:r>
        <w:rPr>
          <w:rFonts w:ascii="仿宋" w:hAnsi="仿宋" w:eastAsia="仿宋" w:cs="仿宋"/>
          <w:sz w:val="32"/>
          <w:szCs w:val="32"/>
        </w:rPr>
        <w:t>00</w:t>
      </w:r>
      <w:r>
        <w:rPr>
          <w:rFonts w:ascii="仿宋" w:hAnsi="仿宋" w:eastAsia="仿宋" w:cs="仿宋"/>
          <w:sz w:val="32"/>
          <w:szCs w:val="32"/>
          <w:lang w:val="zh-TW" w:eastAsia="zh-TW"/>
        </w:rPr>
        <w:t>件，为人民群众挽回经济损失</w:t>
      </w:r>
      <w:r>
        <w:rPr>
          <w:rFonts w:ascii="仿宋" w:hAnsi="仿宋" w:eastAsia="仿宋" w:cs="仿宋"/>
          <w:sz w:val="32"/>
          <w:szCs w:val="32"/>
        </w:rPr>
        <w:t>651.75</w:t>
      </w:r>
      <w:r>
        <w:rPr>
          <w:rFonts w:ascii="仿宋" w:hAnsi="仿宋" w:eastAsia="仿宋" w:cs="仿宋"/>
          <w:sz w:val="32"/>
          <w:szCs w:val="32"/>
          <w:lang w:val="zh-TW" w:eastAsia="zh-TW"/>
        </w:rPr>
        <w:t>万元。县法院受理的民事案件数量较去年同期比下降</w:t>
      </w:r>
      <w:r>
        <w:rPr>
          <w:rFonts w:ascii="仿宋" w:hAnsi="仿宋" w:eastAsia="仿宋" w:cs="仿宋"/>
          <w:sz w:val="32"/>
          <w:szCs w:val="32"/>
        </w:rPr>
        <w:t>12.6</w:t>
      </w:r>
      <w:r>
        <w:rPr>
          <w:rFonts w:ascii="仿宋" w:hAnsi="仿宋" w:eastAsia="仿宋" w:cs="仿宋"/>
          <w:sz w:val="32"/>
          <w:szCs w:val="32"/>
          <w:lang w:val="zh-TW" w:eastAsia="zh-TW"/>
        </w:rPr>
        <w:t>%；矛盾纠纷积案基本清零。</w:t>
      </w:r>
    </w:p>
    <w:p>
      <w:pPr>
        <w:spacing w:line="540" w:lineRule="exact"/>
        <w:ind w:firstLine="643"/>
        <w:rPr>
          <w:rFonts w:hint="default" w:ascii="楷体" w:hAnsi="楷体" w:eastAsia="楷体" w:cs="楷体"/>
          <w:b/>
          <w:bCs/>
          <w:sz w:val="32"/>
          <w:szCs w:val="32"/>
        </w:rPr>
      </w:pPr>
      <w:r>
        <w:rPr>
          <w:rFonts w:ascii="楷体" w:hAnsi="楷体" w:eastAsia="楷体" w:cs="楷体"/>
          <w:b/>
          <w:bCs/>
          <w:sz w:val="32"/>
          <w:szCs w:val="32"/>
        </w:rPr>
        <w:t>2.</w:t>
      </w:r>
      <w:r>
        <w:rPr>
          <w:rFonts w:ascii="楷体" w:hAnsi="楷体" w:eastAsia="楷体" w:cs="楷体"/>
          <w:b/>
          <w:bCs/>
          <w:sz w:val="32"/>
          <w:szCs w:val="32"/>
          <w:lang w:val="zh-TW"/>
        </w:rPr>
        <w:t>做响做广法治宣传</w:t>
      </w:r>
      <w:r>
        <w:rPr>
          <w:rFonts w:ascii="仿宋" w:hAnsi="仿宋" w:eastAsia="仿宋" w:cs="仿宋"/>
          <w:b/>
          <w:bCs/>
          <w:sz w:val="32"/>
          <w:szCs w:val="32"/>
          <w:lang w:val="zh-TW"/>
        </w:rPr>
        <w:t>新媒体</w:t>
      </w:r>
      <w:r>
        <w:rPr>
          <w:rFonts w:ascii="楷体" w:hAnsi="楷体" w:eastAsia="楷体" w:cs="楷体"/>
          <w:b/>
          <w:bCs/>
          <w:sz w:val="32"/>
          <w:szCs w:val="32"/>
          <w:lang w:val="zh-TW" w:eastAsia="zh-TW"/>
        </w:rPr>
        <w:t>。</w:t>
      </w:r>
      <w:r>
        <w:rPr>
          <w:rFonts w:ascii="仿宋" w:hAnsi="仿宋" w:eastAsia="仿宋" w:cs="仿宋"/>
          <w:sz w:val="32"/>
          <w:szCs w:val="32"/>
          <w:lang w:val="zh-TW"/>
        </w:rPr>
        <w:t>开通了“绥宁县司法局”官方抖音号，目前已发布11期，最高播放量达1.9万次，面对抖粉在评论区提出的法律咨询留言，我局安排了12名具有法律职业资格的干警及时解答；《飞来车祸失子失母，堵车堵路身陷囹圄》的当事人现身说法，当场痛哭。</w:t>
      </w:r>
      <w:r>
        <w:rPr>
          <w:rFonts w:ascii="仿宋" w:hAnsi="仿宋" w:eastAsia="仿宋" w:cs="仿宋"/>
          <w:sz w:val="32"/>
          <w:szCs w:val="32"/>
          <w:lang w:val="zh-TW" w:eastAsia="zh-TW"/>
        </w:rPr>
        <w:t>在我县人民政府网门户网站开辟了《法的力度》宣传专栏</w:t>
      </w:r>
      <w:r>
        <w:rPr>
          <w:rFonts w:ascii="仿宋" w:hAnsi="仿宋" w:eastAsia="仿宋" w:cs="仿宋"/>
          <w:sz w:val="32"/>
          <w:szCs w:val="32"/>
          <w:lang w:val="zh-TW"/>
        </w:rPr>
        <w:t>；</w:t>
      </w:r>
      <w:r>
        <w:rPr>
          <w:rFonts w:ascii="仿宋" w:hAnsi="仿宋" w:eastAsia="仿宋" w:cs="仿宋"/>
          <w:sz w:val="32"/>
          <w:szCs w:val="32"/>
          <w:lang w:val="zh-TW" w:eastAsia="zh-TW"/>
        </w:rPr>
        <w:t>从反面宣传法的严肃性，从正面弘扬守法风尚。迄今已经刊发了《占道堆沙被罚六百》《销售不合格产品  罚款两万三》等</w:t>
      </w:r>
      <w:r>
        <w:rPr>
          <w:rFonts w:ascii="仿宋" w:hAnsi="仿宋" w:eastAsia="仿宋" w:cs="仿宋"/>
          <w:sz w:val="32"/>
          <w:szCs w:val="32"/>
        </w:rPr>
        <w:t>6</w:t>
      </w:r>
      <w:r>
        <w:rPr>
          <w:rFonts w:ascii="仿宋" w:hAnsi="仿宋" w:eastAsia="仿宋" w:cs="仿宋"/>
          <w:sz w:val="32"/>
          <w:szCs w:val="32"/>
          <w:lang w:val="zh-TW" w:eastAsia="zh-TW"/>
        </w:rPr>
        <w:t>篇典型案例</w:t>
      </w:r>
      <w:r>
        <w:rPr>
          <w:rFonts w:ascii="仿宋" w:hAnsi="仿宋" w:eastAsia="仿宋" w:cs="仿宋"/>
          <w:sz w:val="32"/>
          <w:szCs w:val="32"/>
          <w:lang w:val="zh-TW"/>
        </w:rPr>
        <w:t>。</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3.</w:t>
      </w:r>
      <w:r>
        <w:rPr>
          <w:rFonts w:ascii="楷体" w:hAnsi="楷体" w:eastAsia="楷体" w:cs="楷体"/>
          <w:b/>
          <w:bCs/>
          <w:sz w:val="32"/>
          <w:szCs w:val="32"/>
          <w:lang w:val="zh-TW" w:eastAsia="zh-TW"/>
        </w:rPr>
        <w:t>贯彻应援尽援原则开展法律援助工作，重点关注</w:t>
      </w:r>
      <w:r>
        <w:rPr>
          <w:rFonts w:ascii="楷体" w:hAnsi="楷体" w:eastAsia="楷体" w:cs="楷体"/>
          <w:b/>
          <w:bCs/>
          <w:sz w:val="32"/>
          <w:szCs w:val="32"/>
          <w:lang w:val="zh-TW"/>
        </w:rPr>
        <w:t>农民工、</w:t>
      </w:r>
      <w:r>
        <w:rPr>
          <w:rFonts w:ascii="楷体" w:hAnsi="楷体" w:eastAsia="楷体" w:cs="楷体"/>
          <w:b/>
          <w:bCs/>
          <w:sz w:val="32"/>
          <w:szCs w:val="32"/>
          <w:lang w:val="zh-TW" w:eastAsia="zh-TW"/>
        </w:rPr>
        <w:t>老年人、退役军人等特殊群体的法律援助需求。</w:t>
      </w:r>
      <w:r>
        <w:rPr>
          <w:rFonts w:ascii="仿宋" w:hAnsi="仿宋" w:eastAsia="仿宋" w:cs="楷体"/>
          <w:bCs/>
          <w:sz w:val="32"/>
          <w:szCs w:val="32"/>
          <w:lang w:val="zh-TW"/>
        </w:rPr>
        <w:t>今年共办理法律援助案件120件，</w:t>
      </w:r>
      <w:r>
        <w:rPr>
          <w:rFonts w:ascii="仿宋" w:hAnsi="仿宋" w:eastAsia="仿宋" w:cs="仿宋"/>
          <w:sz w:val="32"/>
          <w:szCs w:val="32"/>
          <w:lang w:val="zh-TW"/>
        </w:rPr>
        <w:t>其中民事案件72件，刑事案件48件，支付法律援助费14.6万元。</w:t>
      </w:r>
      <w:r>
        <w:rPr>
          <w:rFonts w:ascii="仿宋" w:hAnsi="仿宋" w:eastAsia="仿宋" w:cs="仿宋"/>
          <w:sz w:val="32"/>
          <w:szCs w:val="32"/>
          <w:lang w:val="zh-TW" w:eastAsia="zh-TW"/>
        </w:rPr>
        <w:t>对因赡养纠纷申请法律援助的老人，县法律援助中心都要联合村干部先行上门调解，迄今，还没有调解不成功的案例。拟在公共法律服务中心加挂</w:t>
      </w:r>
      <w:r>
        <w:rPr>
          <w:rFonts w:ascii="仿宋" w:hAnsi="仿宋" w:eastAsia="仿宋" w:cs="仿宋"/>
          <w:sz w:val="32"/>
          <w:szCs w:val="32"/>
        </w:rPr>
        <w:t>“</w:t>
      </w:r>
      <w:r>
        <w:rPr>
          <w:rFonts w:ascii="仿宋" w:hAnsi="仿宋" w:eastAsia="仿宋" w:cs="仿宋"/>
          <w:sz w:val="32"/>
          <w:szCs w:val="32"/>
          <w:lang w:val="zh-TW" w:eastAsia="zh-TW"/>
        </w:rPr>
        <w:t>退役军人和军属法律服务中心</w:t>
      </w:r>
      <w:r>
        <w:rPr>
          <w:rFonts w:ascii="仿宋" w:hAnsi="仿宋" w:eastAsia="仿宋" w:cs="仿宋"/>
          <w:sz w:val="32"/>
          <w:szCs w:val="32"/>
        </w:rPr>
        <w:t>”</w:t>
      </w:r>
      <w:r>
        <w:rPr>
          <w:rFonts w:ascii="仿宋" w:hAnsi="仿宋" w:eastAsia="仿宋" w:cs="仿宋"/>
          <w:sz w:val="32"/>
          <w:szCs w:val="32"/>
          <w:lang w:val="zh-TW" w:eastAsia="zh-TW"/>
        </w:rPr>
        <w:t>的牌子，为退役军人和军属提供优质的法律服务。与县人民检察院无缝对接，</w:t>
      </w:r>
      <w:r>
        <w:rPr>
          <w:rFonts w:ascii="仿宋" w:hAnsi="仿宋" w:eastAsia="仿宋" w:cs="仿宋"/>
          <w:sz w:val="32"/>
          <w:szCs w:val="32"/>
        </w:rPr>
        <w:t>100%</w:t>
      </w:r>
      <w:r>
        <w:rPr>
          <w:rFonts w:ascii="仿宋" w:hAnsi="仿宋" w:eastAsia="仿宋" w:cs="仿宋"/>
          <w:sz w:val="32"/>
          <w:szCs w:val="32"/>
          <w:lang w:val="zh-TW" w:eastAsia="zh-TW"/>
        </w:rPr>
        <w:t>为认罪认罚的犯罪嫌疑人提供了律师释法和见证服务。</w:t>
      </w:r>
    </w:p>
    <w:p>
      <w:pPr>
        <w:spacing w:line="540" w:lineRule="exact"/>
        <w:ind w:firstLine="643"/>
        <w:rPr>
          <w:rFonts w:hint="default" w:ascii="仿宋" w:hAnsi="仿宋" w:eastAsia="仿宋" w:cs="仿宋"/>
          <w:sz w:val="32"/>
          <w:szCs w:val="32"/>
          <w:shd w:val="clear" w:color="auto" w:fill="FEFEFE"/>
        </w:rPr>
      </w:pPr>
      <w:r>
        <w:rPr>
          <w:rFonts w:ascii="楷体" w:hAnsi="楷体" w:eastAsia="楷体" w:cs="楷体"/>
          <w:b/>
          <w:bCs/>
          <w:sz w:val="32"/>
          <w:szCs w:val="32"/>
        </w:rPr>
        <w:t>4.“</w:t>
      </w:r>
      <w:r>
        <w:rPr>
          <w:rFonts w:ascii="楷体" w:hAnsi="楷体" w:eastAsia="楷体" w:cs="楷体"/>
          <w:b/>
          <w:bCs/>
          <w:sz w:val="32"/>
          <w:szCs w:val="32"/>
          <w:lang w:val="zh-TW" w:eastAsia="zh-TW"/>
        </w:rPr>
        <w:t>绥宁公证、为您作证</w:t>
      </w:r>
      <w:r>
        <w:rPr>
          <w:rFonts w:ascii="楷体" w:hAnsi="楷体" w:eastAsia="楷体" w:cs="楷体"/>
          <w:b/>
          <w:bCs/>
          <w:sz w:val="32"/>
          <w:szCs w:val="32"/>
        </w:rPr>
        <w:t>”</w:t>
      </w:r>
      <w:r>
        <w:rPr>
          <w:rFonts w:ascii="楷体" w:hAnsi="楷体" w:eastAsia="楷体" w:cs="楷体"/>
          <w:b/>
          <w:bCs/>
          <w:sz w:val="32"/>
          <w:szCs w:val="32"/>
          <w:lang w:val="zh-TW" w:eastAsia="zh-TW"/>
        </w:rPr>
        <w:t>，主动服务</w:t>
      </w:r>
      <w:r>
        <w:rPr>
          <w:rFonts w:ascii="楷体" w:hAnsi="楷体" w:eastAsia="楷体" w:cs="楷体"/>
          <w:b/>
          <w:bCs/>
          <w:sz w:val="32"/>
          <w:szCs w:val="32"/>
        </w:rPr>
        <w:t>“</w:t>
      </w:r>
      <w:r>
        <w:rPr>
          <w:rFonts w:ascii="楷体" w:hAnsi="楷体" w:eastAsia="楷体" w:cs="楷体"/>
          <w:b/>
          <w:bCs/>
          <w:sz w:val="32"/>
          <w:szCs w:val="32"/>
          <w:lang w:val="zh-TW" w:eastAsia="zh-TW"/>
        </w:rPr>
        <w:t>三农</w:t>
      </w:r>
      <w:r>
        <w:rPr>
          <w:rFonts w:ascii="楷体" w:hAnsi="楷体" w:eastAsia="楷体" w:cs="楷体"/>
          <w:b/>
          <w:bCs/>
          <w:sz w:val="32"/>
          <w:szCs w:val="32"/>
        </w:rPr>
        <w:t>”</w:t>
      </w:r>
      <w:r>
        <w:rPr>
          <w:rFonts w:ascii="楷体" w:hAnsi="楷体" w:eastAsia="楷体" w:cs="楷体"/>
          <w:b/>
          <w:bCs/>
          <w:sz w:val="32"/>
          <w:szCs w:val="32"/>
          <w:lang w:val="zh-TW" w:eastAsia="zh-TW"/>
        </w:rPr>
        <w:t>。</w:t>
      </w:r>
      <w:r>
        <w:rPr>
          <w:rFonts w:ascii="仿宋" w:hAnsi="仿宋" w:eastAsia="仿宋" w:cs="仿宋"/>
          <w:sz w:val="32"/>
          <w:szCs w:val="32"/>
          <w:lang w:val="zh-TW" w:eastAsia="zh-TW"/>
        </w:rPr>
        <w:t>开展</w:t>
      </w:r>
      <w:r>
        <w:rPr>
          <w:rFonts w:ascii="仿宋" w:hAnsi="仿宋" w:eastAsia="仿宋" w:cs="仿宋"/>
          <w:sz w:val="32"/>
          <w:szCs w:val="32"/>
        </w:rPr>
        <w:t>“</w:t>
      </w:r>
      <w:r>
        <w:rPr>
          <w:rFonts w:ascii="仿宋" w:hAnsi="仿宋" w:eastAsia="仿宋" w:cs="仿宋"/>
          <w:sz w:val="32"/>
          <w:szCs w:val="32"/>
          <w:lang w:val="zh-TW" w:eastAsia="zh-TW"/>
        </w:rPr>
        <w:t>绥宁公证、为您作证</w:t>
      </w:r>
      <w:r>
        <w:rPr>
          <w:rFonts w:ascii="仿宋" w:hAnsi="仿宋" w:eastAsia="仿宋" w:cs="仿宋"/>
          <w:sz w:val="32"/>
          <w:szCs w:val="32"/>
        </w:rPr>
        <w:t>”</w:t>
      </w:r>
      <w:r>
        <w:rPr>
          <w:rFonts w:ascii="仿宋" w:hAnsi="仿宋" w:eastAsia="仿宋" w:cs="仿宋"/>
          <w:sz w:val="32"/>
          <w:szCs w:val="32"/>
          <w:lang w:val="zh-TW" w:eastAsia="zh-TW"/>
        </w:rPr>
        <w:t>宣传活动以来，公证业务大幅提升，迄今共办理公证</w:t>
      </w:r>
      <w:r>
        <w:rPr>
          <w:rFonts w:ascii="仿宋" w:hAnsi="仿宋" w:eastAsia="仿宋" w:cs="仿宋"/>
          <w:sz w:val="32"/>
          <w:szCs w:val="32"/>
        </w:rPr>
        <w:t>506</w:t>
      </w:r>
      <w:r>
        <w:rPr>
          <w:rFonts w:ascii="仿宋" w:hAnsi="仿宋" w:eastAsia="仿宋" w:cs="仿宋"/>
          <w:sz w:val="32"/>
          <w:szCs w:val="32"/>
          <w:lang w:val="zh-TW" w:eastAsia="zh-TW"/>
        </w:rPr>
        <w:t>件，国内公证</w:t>
      </w:r>
      <w:r>
        <w:rPr>
          <w:rFonts w:ascii="仿宋" w:hAnsi="仿宋" w:eastAsia="仿宋" w:cs="仿宋"/>
          <w:sz w:val="32"/>
          <w:szCs w:val="32"/>
        </w:rPr>
        <w:t>437</w:t>
      </w:r>
      <w:r>
        <w:rPr>
          <w:rFonts w:ascii="仿宋" w:hAnsi="仿宋" w:eastAsia="仿宋" w:cs="仿宋"/>
          <w:sz w:val="32"/>
          <w:szCs w:val="32"/>
          <w:lang w:val="zh-TW" w:eastAsia="zh-TW"/>
        </w:rPr>
        <w:t>件，涉外公证</w:t>
      </w:r>
      <w:r>
        <w:rPr>
          <w:rFonts w:ascii="仿宋" w:hAnsi="仿宋" w:eastAsia="仿宋" w:cs="仿宋"/>
          <w:sz w:val="32"/>
          <w:szCs w:val="32"/>
        </w:rPr>
        <w:t>60</w:t>
      </w:r>
      <w:r>
        <w:rPr>
          <w:rFonts w:ascii="仿宋" w:hAnsi="仿宋" w:eastAsia="仿宋" w:cs="仿宋"/>
          <w:sz w:val="32"/>
          <w:szCs w:val="32"/>
          <w:lang w:val="zh-TW" w:eastAsia="zh-TW"/>
        </w:rPr>
        <w:t>件，涉台公证</w:t>
      </w:r>
      <w:r>
        <w:rPr>
          <w:rFonts w:ascii="仿宋" w:hAnsi="仿宋" w:eastAsia="仿宋" w:cs="仿宋"/>
          <w:sz w:val="32"/>
          <w:szCs w:val="32"/>
        </w:rPr>
        <w:t>9</w:t>
      </w:r>
      <w:r>
        <w:rPr>
          <w:rFonts w:ascii="仿宋" w:hAnsi="仿宋" w:eastAsia="仿宋" w:cs="仿宋"/>
          <w:sz w:val="32"/>
          <w:szCs w:val="32"/>
          <w:lang w:val="zh-TW" w:eastAsia="zh-TW"/>
        </w:rPr>
        <w:t>件；证据保全</w:t>
      </w:r>
      <w:r>
        <w:rPr>
          <w:rFonts w:ascii="仿宋" w:hAnsi="仿宋" w:eastAsia="仿宋" w:cs="仿宋"/>
          <w:sz w:val="32"/>
          <w:szCs w:val="32"/>
        </w:rPr>
        <w:t>3</w:t>
      </w:r>
      <w:r>
        <w:rPr>
          <w:rFonts w:ascii="仿宋" w:hAnsi="仿宋" w:eastAsia="仿宋" w:cs="仿宋"/>
          <w:sz w:val="32"/>
          <w:szCs w:val="32"/>
          <w:lang w:val="zh-TW" w:eastAsia="zh-TW"/>
        </w:rPr>
        <w:t>件。与去年同期比增加</w:t>
      </w:r>
      <w:r>
        <w:rPr>
          <w:rFonts w:ascii="仿宋" w:hAnsi="仿宋" w:eastAsia="仿宋" w:cs="仿宋"/>
          <w:sz w:val="32"/>
          <w:szCs w:val="32"/>
        </w:rPr>
        <w:t>14%</w:t>
      </w:r>
      <w:r>
        <w:rPr>
          <w:rFonts w:ascii="仿宋" w:hAnsi="仿宋" w:eastAsia="仿宋" w:cs="仿宋"/>
          <w:sz w:val="32"/>
          <w:szCs w:val="32"/>
          <w:lang w:val="zh-TW" w:eastAsia="zh-TW"/>
        </w:rPr>
        <w:t>。</w:t>
      </w:r>
      <w:r>
        <w:rPr>
          <w:rFonts w:ascii="仿宋" w:hAnsi="仿宋" w:eastAsia="仿宋" w:cs="仿宋"/>
          <w:sz w:val="32"/>
          <w:szCs w:val="32"/>
        </w:rPr>
        <w:t>506</w:t>
      </w:r>
      <w:r>
        <w:rPr>
          <w:rFonts w:ascii="仿宋" w:hAnsi="仿宋" w:eastAsia="仿宋" w:cs="仿宋"/>
          <w:sz w:val="32"/>
          <w:szCs w:val="32"/>
          <w:lang w:val="zh-TW" w:eastAsia="zh-TW"/>
        </w:rPr>
        <w:t>件公证，就防范了</w:t>
      </w:r>
      <w:r>
        <w:rPr>
          <w:rFonts w:ascii="仿宋" w:hAnsi="仿宋" w:eastAsia="仿宋" w:cs="仿宋"/>
          <w:sz w:val="32"/>
          <w:szCs w:val="32"/>
          <w:lang w:val="zh-TW"/>
        </w:rPr>
        <w:t>506</w:t>
      </w:r>
      <w:r>
        <w:rPr>
          <w:rFonts w:ascii="仿宋" w:hAnsi="仿宋" w:eastAsia="仿宋" w:cs="仿宋"/>
          <w:sz w:val="32"/>
          <w:szCs w:val="32"/>
          <w:lang w:val="zh-TW" w:eastAsia="zh-TW"/>
        </w:rPr>
        <w:t>起民事活动演变为民事纠纷。</w:t>
      </w:r>
      <w:r>
        <w:rPr>
          <w:rFonts w:ascii="仿宋" w:hAnsi="仿宋" w:eastAsia="仿宋" w:cs="仿宋"/>
          <w:sz w:val="32"/>
          <w:szCs w:val="32"/>
          <w:shd w:val="clear" w:color="auto" w:fill="FEFEFE"/>
          <w:lang w:val="zh-TW" w:eastAsia="zh-TW"/>
        </w:rPr>
        <w:t>为了照顾出行不便的老年人，上门办理公证</w:t>
      </w:r>
      <w:r>
        <w:rPr>
          <w:rFonts w:ascii="仿宋" w:hAnsi="仿宋" w:eastAsia="仿宋" w:cs="仿宋"/>
          <w:sz w:val="32"/>
          <w:szCs w:val="32"/>
          <w:shd w:val="clear" w:color="auto" w:fill="FEFEFE"/>
        </w:rPr>
        <w:t>8</w:t>
      </w:r>
      <w:r>
        <w:rPr>
          <w:rFonts w:ascii="仿宋" w:hAnsi="仿宋" w:eastAsia="仿宋" w:cs="仿宋"/>
          <w:sz w:val="32"/>
          <w:szCs w:val="32"/>
          <w:shd w:val="clear" w:color="auto" w:fill="FEFEFE"/>
          <w:lang w:val="zh-TW" w:eastAsia="zh-TW"/>
        </w:rPr>
        <w:t>件。县公证处还主动服务三农，推出了</w:t>
      </w:r>
      <w:r>
        <w:rPr>
          <w:rFonts w:ascii="仿宋" w:hAnsi="仿宋" w:eastAsia="仿宋" w:cs="仿宋"/>
          <w:sz w:val="32"/>
          <w:szCs w:val="32"/>
          <w:shd w:val="clear" w:color="auto" w:fill="FEFEFE"/>
        </w:rPr>
        <w:t>“</w:t>
      </w:r>
      <w:r>
        <w:rPr>
          <w:rFonts w:ascii="仿宋" w:hAnsi="仿宋" w:eastAsia="仿宋" w:cs="仿宋"/>
          <w:sz w:val="32"/>
          <w:szCs w:val="32"/>
          <w:shd w:val="clear" w:color="auto" w:fill="FEFEFE"/>
          <w:lang w:val="zh-TW" w:eastAsia="zh-TW"/>
        </w:rPr>
        <w:t>代管价款</w:t>
      </w:r>
      <w:r>
        <w:rPr>
          <w:rFonts w:ascii="仿宋" w:hAnsi="仿宋" w:eastAsia="仿宋" w:cs="仿宋"/>
          <w:sz w:val="32"/>
          <w:szCs w:val="32"/>
          <w:shd w:val="clear" w:color="auto" w:fill="FEFEFE"/>
        </w:rPr>
        <w:t>”</w:t>
      </w:r>
      <w:r>
        <w:rPr>
          <w:rFonts w:ascii="仿宋" w:hAnsi="仿宋" w:eastAsia="仿宋" w:cs="仿宋"/>
          <w:sz w:val="32"/>
          <w:szCs w:val="32"/>
          <w:shd w:val="clear" w:color="auto" w:fill="FEFEFE"/>
          <w:lang w:val="zh-TW" w:eastAsia="zh-TW"/>
        </w:rPr>
        <w:t>新业务，为</w:t>
      </w:r>
      <w:r>
        <w:rPr>
          <w:rFonts w:ascii="仿宋" w:hAnsi="仿宋" w:eastAsia="仿宋" w:cs="仿宋"/>
          <w:sz w:val="32"/>
          <w:szCs w:val="32"/>
          <w:lang w:val="zh-TW" w:eastAsia="zh-TW"/>
        </w:rPr>
        <w:t>湖南临武正邦养殖有限公司和神龙金康公司代管了应支付给农户的价款，</w:t>
      </w:r>
      <w:r>
        <w:rPr>
          <w:rFonts w:ascii="仿宋" w:hAnsi="仿宋" w:eastAsia="仿宋" w:cs="仿宋"/>
          <w:sz w:val="32"/>
          <w:szCs w:val="32"/>
          <w:shd w:val="clear" w:color="auto" w:fill="FEFEFE"/>
          <w:lang w:val="zh-TW" w:eastAsia="zh-TW"/>
        </w:rPr>
        <w:t>搭起了公司与农户的信任之桥，两次合计代管价款</w:t>
      </w:r>
      <w:r>
        <w:rPr>
          <w:rFonts w:ascii="仿宋" w:hAnsi="仿宋" w:eastAsia="仿宋" w:cs="仿宋"/>
          <w:sz w:val="32"/>
          <w:szCs w:val="32"/>
          <w:shd w:val="clear" w:color="auto" w:fill="FEFEFE"/>
        </w:rPr>
        <w:t>350</w:t>
      </w:r>
      <w:r>
        <w:rPr>
          <w:rFonts w:ascii="仿宋" w:hAnsi="仿宋" w:eastAsia="仿宋" w:cs="仿宋"/>
          <w:sz w:val="32"/>
          <w:szCs w:val="32"/>
          <w:shd w:val="clear" w:color="auto" w:fill="FEFEFE"/>
          <w:lang w:val="zh-TW" w:eastAsia="zh-TW"/>
        </w:rPr>
        <w:t>万元。</w:t>
      </w:r>
    </w:p>
    <w:p>
      <w:pPr>
        <w:spacing w:line="540" w:lineRule="exact"/>
        <w:ind w:firstLine="560"/>
        <w:rPr>
          <w:rFonts w:hint="default" w:ascii="仿宋" w:hAnsi="仿宋" w:eastAsia="仿宋" w:cs="仿宋"/>
          <w:sz w:val="28"/>
          <w:szCs w:val="28"/>
        </w:rPr>
      </w:pPr>
      <w:r>
        <w:rPr>
          <w:rFonts w:ascii="楷体" w:hAnsi="楷体" w:eastAsia="楷体" w:cs="楷体"/>
          <w:b/>
          <w:bCs/>
          <w:sz w:val="32"/>
          <w:szCs w:val="32"/>
        </w:rPr>
        <w:t>5.</w:t>
      </w:r>
      <w:r>
        <w:rPr>
          <w:rFonts w:ascii="楷体" w:hAnsi="楷体" w:eastAsia="楷体" w:cs="楷体"/>
          <w:b/>
          <w:bCs/>
          <w:sz w:val="32"/>
          <w:szCs w:val="32"/>
          <w:lang w:val="zh-TW" w:eastAsia="zh-TW"/>
        </w:rPr>
        <w:t>学习枫桥经验，培育</w:t>
      </w:r>
      <w:r>
        <w:rPr>
          <w:rFonts w:ascii="楷体" w:hAnsi="楷体" w:eastAsia="楷体" w:cs="楷体"/>
          <w:b/>
          <w:bCs/>
          <w:sz w:val="32"/>
          <w:szCs w:val="32"/>
        </w:rPr>
        <w:t>“</w:t>
      </w:r>
      <w:r>
        <w:rPr>
          <w:rFonts w:ascii="楷体" w:hAnsi="楷体" w:eastAsia="楷体" w:cs="楷体"/>
          <w:b/>
          <w:bCs/>
          <w:sz w:val="32"/>
          <w:szCs w:val="32"/>
          <w:lang w:val="zh-TW" w:eastAsia="zh-TW"/>
        </w:rPr>
        <w:t>绥宁县法律明白人志愿者协会</w:t>
      </w:r>
      <w:r>
        <w:rPr>
          <w:rFonts w:ascii="楷体" w:hAnsi="楷体" w:eastAsia="楷体" w:cs="楷体"/>
          <w:b/>
          <w:bCs/>
          <w:sz w:val="32"/>
          <w:szCs w:val="32"/>
        </w:rPr>
        <w:t>”</w:t>
      </w:r>
      <w:r>
        <w:rPr>
          <w:rFonts w:ascii="楷体" w:hAnsi="楷体" w:eastAsia="楷体" w:cs="楷体"/>
          <w:b/>
          <w:bCs/>
          <w:sz w:val="32"/>
          <w:szCs w:val="32"/>
          <w:lang w:val="zh-TW" w:eastAsia="zh-TW"/>
        </w:rPr>
        <w:t>。</w:t>
      </w:r>
      <w:r>
        <w:rPr>
          <w:rFonts w:ascii="仿宋" w:hAnsi="仿宋" w:eastAsia="仿宋" w:cs="仿宋"/>
          <w:sz w:val="32"/>
          <w:szCs w:val="32"/>
          <w:lang w:val="zh-TW" w:eastAsia="zh-TW"/>
        </w:rPr>
        <w:t>学习枫桥经验：发动和依靠群众，坚持矛盾不上交、就地化解。县司法局在贯彻上级</w:t>
      </w:r>
      <w:r>
        <w:rPr>
          <w:rFonts w:ascii="仿宋" w:hAnsi="仿宋" w:eastAsia="仿宋" w:cs="仿宋"/>
          <w:sz w:val="32"/>
          <w:szCs w:val="32"/>
        </w:rPr>
        <w:t>“</w:t>
      </w:r>
      <w:r>
        <w:rPr>
          <w:rFonts w:ascii="仿宋" w:hAnsi="仿宋" w:eastAsia="仿宋" w:cs="仿宋"/>
          <w:sz w:val="32"/>
          <w:szCs w:val="32"/>
          <w:lang w:val="zh-TW" w:eastAsia="zh-TW"/>
        </w:rPr>
        <w:t>一村一法律顾问</w:t>
      </w:r>
      <w:r>
        <w:rPr>
          <w:rFonts w:ascii="仿宋" w:hAnsi="仿宋" w:eastAsia="仿宋" w:cs="仿宋"/>
          <w:sz w:val="32"/>
          <w:szCs w:val="32"/>
        </w:rPr>
        <w:t>”</w:t>
      </w:r>
      <w:r>
        <w:rPr>
          <w:rFonts w:ascii="仿宋" w:hAnsi="仿宋" w:eastAsia="仿宋" w:cs="仿宋"/>
          <w:sz w:val="32"/>
          <w:szCs w:val="32"/>
          <w:lang w:val="zh-TW" w:eastAsia="zh-TW"/>
        </w:rPr>
        <w:t>，培养</w:t>
      </w:r>
      <w:r>
        <w:rPr>
          <w:rFonts w:ascii="仿宋" w:hAnsi="仿宋" w:eastAsia="仿宋" w:cs="仿宋"/>
          <w:sz w:val="32"/>
          <w:szCs w:val="32"/>
        </w:rPr>
        <w:t>“</w:t>
      </w:r>
      <w:r>
        <w:rPr>
          <w:rFonts w:ascii="仿宋" w:hAnsi="仿宋" w:eastAsia="仿宋" w:cs="仿宋"/>
          <w:sz w:val="32"/>
          <w:szCs w:val="32"/>
          <w:lang w:val="zh-TW" w:eastAsia="zh-TW"/>
        </w:rPr>
        <w:t>乡村法律明白人</w:t>
      </w:r>
      <w:r>
        <w:rPr>
          <w:rFonts w:ascii="仿宋" w:hAnsi="仿宋" w:eastAsia="仿宋" w:cs="仿宋"/>
          <w:sz w:val="32"/>
          <w:szCs w:val="32"/>
        </w:rPr>
        <w:t>”</w:t>
      </w:r>
      <w:r>
        <w:rPr>
          <w:rFonts w:ascii="仿宋" w:hAnsi="仿宋" w:eastAsia="仿宋" w:cs="仿宋"/>
          <w:sz w:val="32"/>
          <w:szCs w:val="32"/>
          <w:lang w:val="zh-TW" w:eastAsia="zh-TW"/>
        </w:rPr>
        <w:t>工作要求时，首创性地实施了培育</w:t>
      </w:r>
      <w:r>
        <w:rPr>
          <w:rFonts w:ascii="仿宋" w:hAnsi="仿宋" w:eastAsia="仿宋" w:cs="仿宋"/>
          <w:sz w:val="32"/>
          <w:szCs w:val="32"/>
        </w:rPr>
        <w:t>“</w:t>
      </w:r>
      <w:r>
        <w:rPr>
          <w:rFonts w:ascii="仿宋" w:hAnsi="仿宋" w:eastAsia="仿宋" w:cs="仿宋"/>
          <w:sz w:val="32"/>
          <w:szCs w:val="32"/>
          <w:lang w:val="zh-TW" w:eastAsia="zh-TW"/>
        </w:rPr>
        <w:t>绥宁县法律明白人志愿组织</w:t>
      </w:r>
      <w:r>
        <w:rPr>
          <w:rFonts w:ascii="仿宋" w:hAnsi="仿宋" w:eastAsia="仿宋" w:cs="仿宋"/>
          <w:sz w:val="32"/>
          <w:szCs w:val="32"/>
        </w:rPr>
        <w:t>”</w:t>
      </w:r>
      <w:r>
        <w:rPr>
          <w:rFonts w:ascii="仿宋" w:hAnsi="仿宋" w:eastAsia="仿宋" w:cs="仿宋"/>
          <w:sz w:val="32"/>
          <w:szCs w:val="32"/>
          <w:lang w:val="zh-TW" w:eastAsia="zh-TW"/>
        </w:rPr>
        <w:t>工作。</w:t>
      </w:r>
      <w:r>
        <w:rPr>
          <w:rFonts w:ascii="仿宋" w:hAnsi="仿宋" w:eastAsia="仿宋" w:cs="仿宋"/>
          <w:sz w:val="32"/>
          <w:szCs w:val="32"/>
        </w:rPr>
        <w:t>“</w:t>
      </w:r>
      <w:r>
        <w:rPr>
          <w:rFonts w:ascii="仿宋" w:hAnsi="仿宋" w:eastAsia="仿宋" w:cs="仿宋"/>
          <w:sz w:val="32"/>
          <w:szCs w:val="32"/>
          <w:lang w:val="zh-TW" w:eastAsia="zh-TW"/>
        </w:rPr>
        <w:t>绥宁县法律明白人志愿者协会</w:t>
      </w:r>
      <w:r>
        <w:rPr>
          <w:rFonts w:ascii="仿宋" w:hAnsi="仿宋" w:eastAsia="仿宋" w:cs="仿宋"/>
          <w:sz w:val="32"/>
          <w:szCs w:val="32"/>
        </w:rPr>
        <w:t>”</w:t>
      </w:r>
      <w:r>
        <w:rPr>
          <w:rFonts w:ascii="仿宋" w:hAnsi="仿宋" w:eastAsia="仿宋" w:cs="仿宋"/>
          <w:sz w:val="32"/>
          <w:szCs w:val="32"/>
          <w:lang w:val="zh-TW"/>
        </w:rPr>
        <w:t>于10月13日正式成立</w:t>
      </w:r>
      <w:r>
        <w:rPr>
          <w:rFonts w:ascii="仿宋" w:hAnsi="仿宋" w:eastAsia="仿宋" w:cs="仿宋"/>
          <w:sz w:val="32"/>
          <w:szCs w:val="32"/>
          <w:lang w:val="zh-TW" w:eastAsia="zh-TW"/>
        </w:rPr>
        <w:t>。由退休回家定居老干部、退休教师、离任的老村干部、律师、退役军人、致富带头人、回乡创业大学生等热心公益的新乡贤组成法律明白人志愿者协会，</w:t>
      </w:r>
      <w:r>
        <w:rPr>
          <w:rFonts w:ascii="仿宋" w:hAnsi="仿宋" w:eastAsia="仿宋" w:cs="仿宋"/>
          <w:sz w:val="32"/>
          <w:szCs w:val="32"/>
          <w:lang w:val="zh-TW"/>
        </w:rPr>
        <w:t>现有会员560名，</w:t>
      </w:r>
      <w:r>
        <w:rPr>
          <w:rFonts w:ascii="仿宋" w:hAnsi="仿宋" w:eastAsia="仿宋" w:cs="仿宋"/>
          <w:sz w:val="32"/>
          <w:szCs w:val="32"/>
          <w:lang w:val="zh-TW" w:eastAsia="zh-TW"/>
        </w:rPr>
        <w:t>县司法局组织他们学习法律知识，从事法治宣传、调处纠纷、帮教社区矫正对象、保护</w:t>
      </w:r>
      <w:r>
        <w:rPr>
          <w:rFonts w:ascii="仿宋" w:hAnsi="仿宋" w:eastAsia="仿宋" w:cs="仿宋"/>
          <w:sz w:val="32"/>
          <w:szCs w:val="32"/>
          <w:lang w:val="zh-TW"/>
        </w:rPr>
        <w:t>粮</w:t>
      </w:r>
      <w:r>
        <w:rPr>
          <w:rFonts w:ascii="仿宋" w:hAnsi="仿宋" w:eastAsia="仿宋" w:cs="仿宋"/>
          <w:sz w:val="32"/>
          <w:szCs w:val="32"/>
          <w:lang w:val="zh-TW" w:eastAsia="zh-TW"/>
        </w:rPr>
        <w:t>田、保护文物等公益活动。以志愿者协会的方式建立全县村级司法行政工作体系。武冈、新宁、会同等兄弟县市，要么每个司法所安排一名辅警，要么聘请一名协理员。依靠志愿者服务，</w:t>
      </w:r>
      <w:r>
        <w:rPr>
          <w:rFonts w:ascii="仿宋" w:hAnsi="仿宋" w:eastAsia="仿宋" w:cs="仿宋"/>
          <w:sz w:val="32"/>
          <w:szCs w:val="32"/>
          <w:lang w:val="zh-TW"/>
        </w:rPr>
        <w:t>就省了人员省了钱</w:t>
      </w:r>
      <w:r>
        <w:rPr>
          <w:rFonts w:ascii="仿宋" w:hAnsi="仿宋" w:eastAsia="仿宋" w:cs="仿宋"/>
          <w:sz w:val="32"/>
          <w:szCs w:val="32"/>
          <w:lang w:val="zh-TW" w:eastAsia="zh-TW"/>
        </w:rPr>
        <w:t>。</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6.</w:t>
      </w:r>
      <w:r>
        <w:rPr>
          <w:rFonts w:ascii="楷体" w:hAnsi="楷体" w:eastAsia="楷体" w:cs="楷体"/>
          <w:b/>
          <w:bCs/>
          <w:sz w:val="32"/>
          <w:szCs w:val="32"/>
          <w:lang w:val="zh-TW" w:eastAsia="zh-TW"/>
        </w:rPr>
        <w:t>搭建了社区矫正工作新格局，</w:t>
      </w:r>
      <w:r>
        <w:rPr>
          <w:rFonts w:ascii="楷体" w:hAnsi="楷体" w:eastAsia="楷体" w:cs="楷体"/>
          <w:b/>
          <w:bCs/>
          <w:sz w:val="32"/>
          <w:szCs w:val="32"/>
        </w:rPr>
        <w:t>“</w:t>
      </w:r>
      <w:r>
        <w:rPr>
          <w:rFonts w:ascii="楷体" w:hAnsi="楷体" w:eastAsia="楷体" w:cs="楷体"/>
          <w:b/>
          <w:bCs/>
          <w:sz w:val="32"/>
          <w:szCs w:val="32"/>
          <w:lang w:val="zh-TW" w:eastAsia="zh-TW"/>
        </w:rPr>
        <w:t>智慧矫正</w:t>
      </w:r>
      <w:r>
        <w:rPr>
          <w:rFonts w:ascii="楷体" w:hAnsi="楷体" w:eastAsia="楷体" w:cs="楷体"/>
          <w:b/>
          <w:bCs/>
          <w:sz w:val="32"/>
          <w:szCs w:val="32"/>
        </w:rPr>
        <w:t>”</w:t>
      </w:r>
      <w:r>
        <w:rPr>
          <w:rFonts w:ascii="楷体" w:hAnsi="楷体" w:eastAsia="楷体" w:cs="楷体"/>
          <w:b/>
          <w:bCs/>
          <w:sz w:val="32"/>
          <w:szCs w:val="32"/>
          <w:lang w:val="zh-TW" w:eastAsia="zh-TW"/>
        </w:rPr>
        <w:t>项目按期建成。</w:t>
      </w:r>
      <w:r>
        <w:rPr>
          <w:rFonts w:ascii="仿宋" w:hAnsi="仿宋" w:eastAsia="仿宋" w:cs="仿宋"/>
          <w:sz w:val="32"/>
          <w:szCs w:val="32"/>
          <w:lang w:val="zh-TW" w:eastAsia="zh-TW"/>
        </w:rPr>
        <w:t>协调各乡（镇）党委，成立了</w:t>
      </w:r>
      <w:r>
        <w:rPr>
          <w:rFonts w:ascii="仿宋" w:hAnsi="仿宋" w:eastAsia="仿宋" w:cs="仿宋"/>
          <w:sz w:val="32"/>
          <w:szCs w:val="32"/>
        </w:rPr>
        <w:t>“</w:t>
      </w:r>
      <w:r>
        <w:rPr>
          <w:rFonts w:ascii="仿宋" w:hAnsi="仿宋" w:eastAsia="仿宋" w:cs="仿宋"/>
          <w:sz w:val="32"/>
          <w:szCs w:val="32"/>
          <w:lang w:val="zh-TW" w:eastAsia="zh-TW"/>
        </w:rPr>
        <w:t>社区矫正工作委员会</w:t>
      </w:r>
      <w:r>
        <w:rPr>
          <w:rFonts w:ascii="仿宋" w:hAnsi="仿宋" w:eastAsia="仿宋" w:cs="仿宋"/>
          <w:sz w:val="32"/>
          <w:szCs w:val="32"/>
        </w:rPr>
        <w:t>”</w:t>
      </w:r>
      <w:r>
        <w:rPr>
          <w:rFonts w:ascii="仿宋" w:hAnsi="仿宋" w:eastAsia="仿宋" w:cs="仿宋"/>
          <w:sz w:val="32"/>
          <w:szCs w:val="32"/>
          <w:lang w:val="zh-TW" w:eastAsia="zh-TW"/>
        </w:rPr>
        <w:t>，明确了乡镇从事社区矫正的兼职人员，从而解决了一人司法所人手不足的问题。</w:t>
      </w:r>
      <w:r>
        <w:rPr>
          <w:rFonts w:ascii="仿宋" w:hAnsi="仿宋" w:eastAsia="仿宋" w:cs="仿宋"/>
          <w:sz w:val="32"/>
          <w:szCs w:val="32"/>
          <w:lang w:val="zh-TW"/>
        </w:rPr>
        <w:t>设施建设上，除按照</w:t>
      </w:r>
      <w:r>
        <w:rPr>
          <w:rFonts w:ascii="仿宋" w:hAnsi="仿宋" w:eastAsia="仿宋" w:cs="仿宋"/>
          <w:sz w:val="32"/>
          <w:szCs w:val="32"/>
          <w:lang w:val="zh-TW" w:eastAsia="zh-TW"/>
        </w:rPr>
        <w:t>智慧矫正</w:t>
      </w:r>
      <w:r>
        <w:rPr>
          <w:rFonts w:ascii="仿宋" w:hAnsi="仿宋" w:eastAsia="仿宋" w:cs="仿宋"/>
          <w:sz w:val="32"/>
          <w:szCs w:val="32"/>
          <w:lang w:val="zh-TW"/>
        </w:rPr>
        <w:t>要求，在</w:t>
      </w:r>
      <w:r>
        <w:rPr>
          <w:rFonts w:ascii="仿宋" w:hAnsi="仿宋" w:eastAsia="仿宋" w:cs="仿宋"/>
          <w:sz w:val="32"/>
          <w:szCs w:val="32"/>
          <w:lang w:val="zh-TW" w:eastAsia="zh-TW"/>
        </w:rPr>
        <w:t>局机关</w:t>
      </w:r>
      <w:r>
        <w:rPr>
          <w:rFonts w:ascii="仿宋" w:hAnsi="仿宋" w:eastAsia="仿宋" w:cs="仿宋"/>
          <w:sz w:val="32"/>
          <w:szCs w:val="32"/>
          <w:lang w:val="zh-TW"/>
        </w:rPr>
        <w:t>建设了社区矫正中心外，</w:t>
      </w:r>
      <w:r>
        <w:rPr>
          <w:rFonts w:ascii="仿宋" w:hAnsi="仿宋" w:eastAsia="仿宋" w:cs="仿宋"/>
          <w:sz w:val="32"/>
          <w:szCs w:val="32"/>
          <w:lang w:val="zh-TW" w:eastAsia="zh-TW"/>
        </w:rPr>
        <w:t>还在瓦屋、李熙、河口建</w:t>
      </w:r>
      <w:r>
        <w:rPr>
          <w:rFonts w:ascii="仿宋" w:hAnsi="仿宋" w:eastAsia="仿宋" w:cs="仿宋"/>
          <w:sz w:val="32"/>
          <w:szCs w:val="32"/>
          <w:lang w:val="zh-TW"/>
        </w:rPr>
        <w:t>设</w:t>
      </w:r>
      <w:r>
        <w:rPr>
          <w:rFonts w:ascii="仿宋" w:hAnsi="仿宋" w:eastAsia="仿宋" w:cs="仿宋"/>
          <w:sz w:val="32"/>
          <w:szCs w:val="32"/>
          <w:lang w:val="zh-TW" w:eastAsia="zh-TW"/>
        </w:rPr>
        <w:t>了社区矫正</w:t>
      </w:r>
      <w:r>
        <w:rPr>
          <w:rFonts w:ascii="仿宋" w:hAnsi="仿宋" w:eastAsia="仿宋" w:cs="仿宋"/>
          <w:sz w:val="32"/>
          <w:szCs w:val="32"/>
          <w:lang w:val="zh-TW"/>
        </w:rPr>
        <w:t>集训站，投资却不到武冈市的一半，还每年节省光缆租用费</w:t>
      </w:r>
      <w:r>
        <w:rPr>
          <w:rFonts w:ascii="仿宋" w:hAnsi="仿宋" w:eastAsia="仿宋" w:cs="仿宋"/>
          <w:sz w:val="32"/>
          <w:szCs w:val="32"/>
        </w:rPr>
        <w:t>9.8万元。与绥宁移动公司签订了社区矫正移动执法终端“</w:t>
      </w:r>
      <w:r>
        <w:rPr>
          <w:rFonts w:ascii="仿宋" w:hAnsi="仿宋" w:eastAsia="仿宋" w:cs="仿宋"/>
          <w:sz w:val="32"/>
          <w:szCs w:val="32"/>
          <w:lang w:val="zh-TW"/>
        </w:rPr>
        <w:t>矫务通</w:t>
      </w:r>
      <w:r>
        <w:rPr>
          <w:rFonts w:ascii="仿宋" w:hAnsi="仿宋" w:eastAsia="仿宋" w:cs="仿宋"/>
          <w:sz w:val="32"/>
          <w:szCs w:val="32"/>
        </w:rPr>
        <w:t>”租赁合同，实现“全天候”监管社区矫正对象</w:t>
      </w:r>
      <w:r>
        <w:rPr>
          <w:rFonts w:ascii="仿宋" w:hAnsi="仿宋" w:eastAsia="仿宋" w:cs="仿宋"/>
          <w:sz w:val="32"/>
          <w:szCs w:val="32"/>
          <w:lang w:val="zh-TW" w:eastAsia="zh-TW"/>
        </w:rPr>
        <w:t>。现在全县在矫对象1</w:t>
      </w:r>
      <w:r>
        <w:rPr>
          <w:rFonts w:ascii="仿宋" w:hAnsi="仿宋" w:eastAsia="仿宋" w:cs="仿宋"/>
          <w:sz w:val="32"/>
          <w:szCs w:val="32"/>
          <w:lang w:val="zh-TW"/>
        </w:rPr>
        <w:t>58</w:t>
      </w:r>
      <w:r>
        <w:rPr>
          <w:rFonts w:ascii="仿宋" w:hAnsi="仿宋" w:eastAsia="仿宋" w:cs="仿宋"/>
          <w:sz w:val="32"/>
          <w:szCs w:val="32"/>
          <w:lang w:val="zh-TW" w:eastAsia="zh-TW"/>
        </w:rPr>
        <w:t>人，其中今年入矫的</w:t>
      </w:r>
      <w:r>
        <w:rPr>
          <w:rFonts w:ascii="仿宋" w:hAnsi="仿宋" w:eastAsia="仿宋" w:cs="仿宋"/>
          <w:sz w:val="32"/>
          <w:szCs w:val="32"/>
          <w:lang w:val="zh-TW"/>
        </w:rPr>
        <w:t>99</w:t>
      </w:r>
      <w:r>
        <w:rPr>
          <w:rFonts w:ascii="仿宋" w:hAnsi="仿宋" w:eastAsia="仿宋" w:cs="仿宋"/>
          <w:sz w:val="32"/>
          <w:szCs w:val="32"/>
          <w:lang w:val="zh-TW" w:eastAsia="zh-TW"/>
        </w:rPr>
        <w:t>人</w:t>
      </w:r>
      <w:r>
        <w:rPr>
          <w:rFonts w:ascii="仿宋" w:hAnsi="仿宋" w:eastAsia="仿宋" w:cs="仿宋"/>
          <w:sz w:val="32"/>
          <w:szCs w:val="32"/>
          <w:lang w:val="zh-TW"/>
        </w:rPr>
        <w:t>，无1人脱管漏管。</w:t>
      </w:r>
    </w:p>
    <w:p>
      <w:pPr>
        <w:spacing w:line="540" w:lineRule="exact"/>
        <w:ind w:firstLine="640"/>
        <w:rPr>
          <w:rFonts w:hint="default" w:ascii="黑体" w:hAnsi="黑体" w:eastAsia="黑体" w:cs="黑体"/>
          <w:sz w:val="32"/>
          <w:szCs w:val="32"/>
          <w:lang w:val="zh-TW" w:eastAsia="zh-TW"/>
        </w:rPr>
      </w:pPr>
      <w:r>
        <w:rPr>
          <w:rFonts w:hint="eastAsia" w:ascii="黑体" w:hAnsi="黑体" w:eastAsia="黑体" w:cs="黑体"/>
          <w:sz w:val="32"/>
          <w:szCs w:val="32"/>
          <w:lang w:val="zh-TW" w:eastAsia="zh-CN"/>
        </w:rPr>
        <w:t>（</w:t>
      </w:r>
      <w:r>
        <w:rPr>
          <w:rFonts w:ascii="黑体" w:hAnsi="黑体" w:eastAsia="黑体" w:cs="黑体"/>
          <w:sz w:val="32"/>
          <w:szCs w:val="32"/>
          <w:lang w:val="zh-TW" w:eastAsia="zh-TW"/>
        </w:rPr>
        <w:t>四</w:t>
      </w:r>
      <w:r>
        <w:rPr>
          <w:rFonts w:hint="eastAsia" w:ascii="黑体" w:hAnsi="黑体" w:eastAsia="黑体" w:cs="黑体"/>
          <w:sz w:val="32"/>
          <w:szCs w:val="32"/>
          <w:lang w:val="zh-TW" w:eastAsia="zh-CN"/>
        </w:rPr>
        <w:t>）</w:t>
      </w:r>
      <w:r>
        <w:rPr>
          <w:rFonts w:ascii="黑体" w:hAnsi="黑体" w:eastAsia="黑体" w:cs="黑体"/>
          <w:sz w:val="32"/>
          <w:szCs w:val="32"/>
          <w:lang w:val="zh-TW" w:eastAsia="zh-TW"/>
        </w:rPr>
        <w:t>以村（社区）、学校为重点，扎实推进绥宁的法治社会建设</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1.</w:t>
      </w:r>
      <w:r>
        <w:rPr>
          <w:rFonts w:ascii="楷体" w:hAnsi="楷体" w:eastAsia="楷体" w:cs="楷体"/>
          <w:b/>
          <w:bCs/>
          <w:sz w:val="32"/>
          <w:szCs w:val="32"/>
          <w:lang w:val="zh-TW" w:eastAsia="zh-TW"/>
        </w:rPr>
        <w:t>扎实推进</w:t>
      </w:r>
      <w:r>
        <w:rPr>
          <w:rFonts w:ascii="楷体" w:hAnsi="楷体" w:eastAsia="楷体" w:cs="楷体"/>
          <w:b/>
          <w:bCs/>
          <w:sz w:val="32"/>
          <w:szCs w:val="32"/>
        </w:rPr>
        <w:t>“</w:t>
      </w:r>
      <w:r>
        <w:rPr>
          <w:rFonts w:ascii="楷体" w:hAnsi="楷体" w:eastAsia="楷体" w:cs="楷体"/>
          <w:b/>
          <w:bCs/>
          <w:sz w:val="32"/>
          <w:szCs w:val="32"/>
          <w:lang w:val="zh-TW" w:eastAsia="zh-TW"/>
        </w:rPr>
        <w:t>民主法治示范村</w:t>
      </w:r>
      <w:r>
        <w:rPr>
          <w:rFonts w:ascii="楷体" w:hAnsi="楷体" w:eastAsia="楷体" w:cs="楷体"/>
          <w:b/>
          <w:bCs/>
          <w:sz w:val="32"/>
          <w:szCs w:val="32"/>
        </w:rPr>
        <w:t>”</w:t>
      </w:r>
      <w:r>
        <w:rPr>
          <w:rFonts w:ascii="楷体" w:hAnsi="楷体" w:eastAsia="楷体" w:cs="楷体"/>
          <w:b/>
          <w:bCs/>
          <w:sz w:val="32"/>
          <w:szCs w:val="32"/>
          <w:lang w:val="zh-TW" w:eastAsia="zh-TW"/>
        </w:rPr>
        <w:t>创建活动。</w:t>
      </w:r>
      <w:r>
        <w:rPr>
          <w:rFonts w:ascii="仿宋" w:hAnsi="仿宋" w:eastAsia="仿宋" w:cs="仿宋"/>
          <w:sz w:val="32"/>
          <w:szCs w:val="32"/>
          <w:lang w:val="zh-TW" w:eastAsia="zh-TW"/>
        </w:rPr>
        <w:t>寨市苗族侗族乡上堡村，以前在省司法厅的帮扶下，被评为</w:t>
      </w:r>
      <w:r>
        <w:rPr>
          <w:rFonts w:ascii="仿宋" w:hAnsi="仿宋" w:eastAsia="仿宋" w:cs="仿宋"/>
          <w:sz w:val="32"/>
          <w:szCs w:val="32"/>
        </w:rPr>
        <w:t>“</w:t>
      </w:r>
      <w:r>
        <w:rPr>
          <w:rFonts w:ascii="仿宋" w:hAnsi="仿宋" w:eastAsia="仿宋" w:cs="仿宋"/>
          <w:sz w:val="32"/>
          <w:szCs w:val="32"/>
          <w:lang w:val="zh-TW" w:eastAsia="zh-TW"/>
        </w:rPr>
        <w:t>全国民主法制示范村</w:t>
      </w:r>
      <w:r>
        <w:rPr>
          <w:rFonts w:ascii="仿宋" w:hAnsi="仿宋" w:eastAsia="仿宋" w:cs="仿宋"/>
          <w:sz w:val="32"/>
          <w:szCs w:val="32"/>
        </w:rPr>
        <w:t>”</w:t>
      </w:r>
      <w:r>
        <w:rPr>
          <w:rFonts w:ascii="仿宋" w:hAnsi="仿宋" w:eastAsia="仿宋" w:cs="仿宋"/>
          <w:sz w:val="32"/>
          <w:szCs w:val="32"/>
          <w:lang w:val="zh-TW" w:eastAsia="zh-TW"/>
        </w:rPr>
        <w:t>。司法厅撤走后</w:t>
      </w:r>
      <w:r>
        <w:rPr>
          <w:rFonts w:ascii="仿宋" w:hAnsi="仿宋" w:eastAsia="仿宋" w:cs="仿宋"/>
          <w:sz w:val="32"/>
          <w:szCs w:val="32"/>
          <w:lang w:val="zh-TW"/>
        </w:rPr>
        <w:t>三村合并，法治建设没有跟上，</w:t>
      </w:r>
      <w:r>
        <w:rPr>
          <w:rFonts w:ascii="仿宋" w:hAnsi="仿宋" w:eastAsia="仿宋" w:cs="仿宋"/>
          <w:sz w:val="32"/>
          <w:szCs w:val="32"/>
        </w:rPr>
        <w:t>2020年</w:t>
      </w:r>
      <w:r>
        <w:rPr>
          <w:rFonts w:ascii="仿宋" w:hAnsi="仿宋" w:eastAsia="仿宋" w:cs="仿宋"/>
          <w:sz w:val="32"/>
          <w:szCs w:val="32"/>
          <w:lang w:val="zh-TW" w:eastAsia="zh-TW"/>
        </w:rPr>
        <w:t>被摘了牌子。为夺回荣誉，我</w:t>
      </w:r>
      <w:r>
        <w:rPr>
          <w:rFonts w:ascii="仿宋" w:hAnsi="仿宋" w:eastAsia="仿宋" w:cs="仿宋"/>
          <w:sz w:val="32"/>
          <w:szCs w:val="32"/>
          <w:lang w:val="zh-TW"/>
        </w:rPr>
        <w:t>局</w:t>
      </w:r>
      <w:r>
        <w:rPr>
          <w:rFonts w:ascii="仿宋" w:hAnsi="仿宋" w:eastAsia="仿宋" w:cs="仿宋"/>
          <w:sz w:val="32"/>
          <w:szCs w:val="32"/>
          <w:lang w:val="zh-TW" w:eastAsia="zh-TW"/>
        </w:rPr>
        <w:t>除了积极协调，还在该村红军路边建设了中华苏维埃共和国法治文献碑林，把《中华苏维埃共和国宪法大纲》等镌刻在路边的花岗岩石碑上，形成一道党史宣教和法治文化相结合的风景线。这一全国首创，打动了领导，终于答应申报为省级民主法治示范村，并且解决了创建经费</w:t>
      </w:r>
      <w:r>
        <w:rPr>
          <w:rFonts w:ascii="仿宋" w:hAnsi="仿宋" w:eastAsia="仿宋" w:cs="仿宋"/>
          <w:sz w:val="32"/>
          <w:szCs w:val="32"/>
        </w:rPr>
        <w:t>10</w:t>
      </w:r>
      <w:r>
        <w:rPr>
          <w:rFonts w:ascii="仿宋" w:hAnsi="仿宋" w:eastAsia="仿宋" w:cs="仿宋"/>
          <w:sz w:val="32"/>
          <w:szCs w:val="32"/>
          <w:lang w:val="zh-TW" w:eastAsia="zh-TW"/>
        </w:rPr>
        <w:t>万元。为了以点带面，推进乡村法治建设，</w:t>
      </w:r>
      <w:r>
        <w:rPr>
          <w:rFonts w:ascii="仿宋" w:hAnsi="仿宋" w:eastAsia="仿宋" w:cs="仿宋"/>
          <w:sz w:val="32"/>
          <w:szCs w:val="32"/>
          <w:lang w:val="zh-TW"/>
        </w:rPr>
        <w:t>我局</w:t>
      </w:r>
      <w:r>
        <w:rPr>
          <w:rFonts w:ascii="仿宋" w:hAnsi="仿宋" w:eastAsia="仿宋" w:cs="仿宋"/>
          <w:sz w:val="32"/>
          <w:szCs w:val="32"/>
          <w:lang w:val="zh-TW" w:eastAsia="zh-TW"/>
        </w:rPr>
        <w:t>印发了《绥宁县民主法治示范村创建实施方案》，使乡村法治建设既有示范，又有明晰的建设标准。</w:t>
      </w:r>
    </w:p>
    <w:p>
      <w:pPr>
        <w:spacing w:line="540" w:lineRule="exact"/>
        <w:ind w:firstLine="643"/>
        <w:rPr>
          <w:rFonts w:hint="default" w:ascii="仿宋" w:hAnsi="仿宋" w:eastAsia="仿宋" w:cs="仿宋"/>
          <w:b/>
          <w:bCs/>
          <w:sz w:val="32"/>
          <w:szCs w:val="32"/>
        </w:rPr>
      </w:pPr>
      <w:r>
        <w:rPr>
          <w:rFonts w:ascii="楷体" w:hAnsi="楷体" w:eastAsia="楷体" w:cs="楷体"/>
          <w:b/>
          <w:bCs/>
          <w:sz w:val="32"/>
          <w:szCs w:val="32"/>
        </w:rPr>
        <w:t>2.</w:t>
      </w:r>
      <w:r>
        <w:rPr>
          <w:rFonts w:ascii="楷体" w:hAnsi="楷体" w:eastAsia="楷体" w:cs="楷体"/>
          <w:b/>
          <w:bCs/>
          <w:sz w:val="32"/>
          <w:szCs w:val="32"/>
          <w:lang w:val="zh-TW" w:eastAsia="zh-TW"/>
        </w:rPr>
        <w:t>认真谋划</w:t>
      </w:r>
      <w:r>
        <w:rPr>
          <w:rFonts w:ascii="楷体" w:hAnsi="楷体" w:eastAsia="楷体" w:cs="楷体"/>
          <w:b/>
          <w:bCs/>
          <w:sz w:val="32"/>
          <w:szCs w:val="32"/>
        </w:rPr>
        <w:t>“</w:t>
      </w:r>
      <w:r>
        <w:rPr>
          <w:rFonts w:ascii="楷体" w:hAnsi="楷体" w:eastAsia="楷体" w:cs="楷体"/>
          <w:b/>
          <w:bCs/>
          <w:sz w:val="32"/>
          <w:szCs w:val="32"/>
          <w:lang w:val="zh-TW" w:eastAsia="zh-TW"/>
        </w:rPr>
        <w:t>平安法治示范学校</w:t>
      </w:r>
      <w:r>
        <w:rPr>
          <w:rFonts w:ascii="楷体" w:hAnsi="楷体" w:eastAsia="楷体" w:cs="楷体"/>
          <w:b/>
          <w:bCs/>
          <w:sz w:val="32"/>
          <w:szCs w:val="32"/>
        </w:rPr>
        <w:t>”</w:t>
      </w:r>
      <w:r>
        <w:rPr>
          <w:rFonts w:ascii="楷体" w:hAnsi="楷体" w:eastAsia="楷体" w:cs="楷体"/>
          <w:b/>
          <w:bCs/>
          <w:sz w:val="32"/>
          <w:szCs w:val="32"/>
          <w:lang w:val="zh-TW" w:eastAsia="zh-TW"/>
        </w:rPr>
        <w:t>创建方案。</w:t>
      </w:r>
      <w:r>
        <w:rPr>
          <w:rFonts w:ascii="仿宋" w:hAnsi="仿宋" w:eastAsia="仿宋" w:cs="仿宋"/>
          <w:sz w:val="32"/>
          <w:szCs w:val="32"/>
          <w:lang w:val="zh-TW" w:eastAsia="zh-TW"/>
        </w:rPr>
        <w:t>深入落实《青少年法治教育大纲》，推进依法治校，建设平安校园，我</w:t>
      </w:r>
      <w:r>
        <w:rPr>
          <w:rFonts w:ascii="仿宋" w:hAnsi="仿宋" w:eastAsia="仿宋" w:cs="仿宋"/>
          <w:sz w:val="32"/>
          <w:szCs w:val="32"/>
          <w:lang w:val="zh-TW"/>
        </w:rPr>
        <w:t>局</w:t>
      </w:r>
      <w:r>
        <w:rPr>
          <w:rFonts w:ascii="仿宋" w:hAnsi="仿宋" w:eastAsia="仿宋" w:cs="仿宋"/>
          <w:sz w:val="32"/>
          <w:szCs w:val="32"/>
          <w:lang w:val="zh-TW" w:eastAsia="zh-TW"/>
        </w:rPr>
        <w:t>与教育局、应急局正在联合起草《绥宁县平安法治示范学校创建活动方案》，统筹校园安全和法治建设各项要求，制定考核指标，推动学校把校园安全和法治建设落到实处。</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3.</w:t>
      </w:r>
      <w:r>
        <w:rPr>
          <w:rFonts w:ascii="楷体" w:hAnsi="楷体" w:eastAsia="楷体" w:cs="楷体"/>
          <w:b/>
          <w:bCs/>
          <w:sz w:val="32"/>
          <w:szCs w:val="32"/>
          <w:lang w:val="zh-TW" w:eastAsia="zh-TW"/>
        </w:rPr>
        <w:t>及时更新“法治文化广场”和</w:t>
      </w:r>
      <w:r>
        <w:rPr>
          <w:rFonts w:ascii="楷体" w:hAnsi="楷体" w:eastAsia="楷体" w:cs="楷体"/>
          <w:b/>
          <w:bCs/>
          <w:sz w:val="32"/>
          <w:szCs w:val="32"/>
        </w:rPr>
        <w:t>“</w:t>
      </w:r>
      <w:r>
        <w:rPr>
          <w:rFonts w:ascii="楷体" w:hAnsi="楷体" w:eastAsia="楷体" w:cs="楷体"/>
          <w:b/>
          <w:bCs/>
          <w:sz w:val="32"/>
          <w:szCs w:val="32"/>
          <w:lang w:val="zh-TW" w:eastAsia="zh-TW"/>
        </w:rPr>
        <w:t>农村法治宣传百里长廊</w:t>
      </w:r>
      <w:r>
        <w:rPr>
          <w:rFonts w:ascii="楷体" w:hAnsi="楷体" w:eastAsia="楷体" w:cs="楷体"/>
          <w:b/>
          <w:bCs/>
          <w:sz w:val="32"/>
          <w:szCs w:val="32"/>
        </w:rPr>
        <w:t>”</w:t>
      </w:r>
      <w:r>
        <w:rPr>
          <w:rFonts w:ascii="楷体" w:hAnsi="楷体" w:eastAsia="楷体" w:cs="楷体"/>
          <w:b/>
          <w:bCs/>
          <w:sz w:val="32"/>
          <w:szCs w:val="32"/>
          <w:lang w:val="zh-TW" w:eastAsia="zh-TW"/>
        </w:rPr>
        <w:t>宣传内容。</w:t>
      </w:r>
      <w:r>
        <w:rPr>
          <w:rFonts w:ascii="仿宋" w:hAnsi="仿宋" w:eastAsia="仿宋" w:cs="仿宋"/>
          <w:sz w:val="32"/>
          <w:szCs w:val="32"/>
          <w:lang w:val="zh-TW" w:eastAsia="zh-TW"/>
        </w:rPr>
        <w:t>我</w:t>
      </w:r>
      <w:r>
        <w:rPr>
          <w:rFonts w:ascii="仿宋" w:hAnsi="仿宋" w:eastAsia="仿宋" w:cs="仿宋"/>
          <w:sz w:val="32"/>
          <w:szCs w:val="32"/>
          <w:lang w:val="zh-TW"/>
        </w:rPr>
        <w:t>局</w:t>
      </w:r>
      <w:r>
        <w:rPr>
          <w:rFonts w:ascii="仿宋" w:hAnsi="仿宋" w:eastAsia="仿宋" w:cs="仿宋"/>
          <w:sz w:val="32"/>
          <w:szCs w:val="32"/>
          <w:lang w:val="zh-TW" w:eastAsia="zh-TW"/>
        </w:rPr>
        <w:t>紧跟时代步伐，积极面对群众的法律需求，在</w:t>
      </w:r>
      <w:r>
        <w:rPr>
          <w:rFonts w:ascii="仿宋" w:hAnsi="仿宋" w:eastAsia="仿宋" w:cs="仿宋"/>
          <w:sz w:val="32"/>
          <w:szCs w:val="32"/>
        </w:rPr>
        <w:t>3</w:t>
      </w:r>
      <w:r>
        <w:rPr>
          <w:rFonts w:ascii="仿宋" w:hAnsi="仿宋" w:eastAsia="仿宋" w:cs="仿宋"/>
          <w:sz w:val="32"/>
          <w:szCs w:val="32"/>
          <w:lang w:val="zh-TW" w:eastAsia="zh-TW"/>
        </w:rPr>
        <w:t>月底前，已将县城法治文化广场的</w:t>
      </w:r>
      <w:r>
        <w:rPr>
          <w:rFonts w:ascii="仿宋" w:hAnsi="仿宋" w:eastAsia="仿宋" w:cs="仿宋"/>
          <w:sz w:val="32"/>
          <w:szCs w:val="32"/>
        </w:rPr>
        <w:t>16</w:t>
      </w:r>
      <w:r>
        <w:rPr>
          <w:rFonts w:ascii="仿宋" w:hAnsi="仿宋" w:eastAsia="仿宋" w:cs="仿宋"/>
          <w:sz w:val="32"/>
          <w:szCs w:val="32"/>
          <w:lang w:val="zh-TW" w:eastAsia="zh-TW"/>
        </w:rPr>
        <w:t>个宣传窗和农村法治宣传百里长廊（</w:t>
      </w:r>
      <w:r>
        <w:rPr>
          <w:rFonts w:ascii="仿宋" w:hAnsi="仿宋" w:eastAsia="仿宋" w:cs="仿宋"/>
          <w:sz w:val="32"/>
          <w:szCs w:val="32"/>
        </w:rPr>
        <w:t>S221</w:t>
      </w:r>
      <w:r>
        <w:rPr>
          <w:rFonts w:ascii="仿宋" w:hAnsi="仿宋" w:eastAsia="仿宋" w:cs="仿宋"/>
          <w:sz w:val="32"/>
          <w:szCs w:val="32"/>
          <w:lang w:val="zh-TW" w:eastAsia="zh-TW"/>
        </w:rPr>
        <w:t>省道红岩镇</w:t>
      </w:r>
      <w:r>
        <w:rPr>
          <w:rFonts w:ascii="仿宋" w:hAnsi="仿宋" w:eastAsia="仿宋" w:cs="仿宋"/>
          <w:sz w:val="32"/>
          <w:szCs w:val="32"/>
        </w:rPr>
        <w:t>——</w:t>
      </w:r>
      <w:r>
        <w:rPr>
          <w:rFonts w:ascii="仿宋" w:hAnsi="仿宋" w:eastAsia="仿宋" w:cs="仿宋"/>
          <w:sz w:val="32"/>
          <w:szCs w:val="32"/>
          <w:lang w:val="zh-TW" w:eastAsia="zh-TW"/>
        </w:rPr>
        <w:t>关峡乡和</w:t>
      </w:r>
      <w:r>
        <w:rPr>
          <w:rFonts w:ascii="仿宋" w:hAnsi="仿宋" w:eastAsia="仿宋" w:cs="仿宋"/>
          <w:sz w:val="32"/>
          <w:szCs w:val="32"/>
        </w:rPr>
        <w:t>G356</w:t>
      </w:r>
      <w:r>
        <w:rPr>
          <w:rFonts w:ascii="仿宋" w:hAnsi="仿宋" w:eastAsia="仿宋" w:cs="仿宋"/>
          <w:sz w:val="32"/>
          <w:szCs w:val="32"/>
          <w:lang w:val="zh-TW" w:eastAsia="zh-TW"/>
        </w:rPr>
        <w:t>国道关峡乡</w:t>
      </w:r>
      <w:r>
        <w:rPr>
          <w:rFonts w:ascii="仿宋" w:hAnsi="仿宋" w:eastAsia="仿宋" w:cs="仿宋"/>
          <w:sz w:val="32"/>
          <w:szCs w:val="32"/>
        </w:rPr>
        <w:t>——</w:t>
      </w:r>
      <w:r>
        <w:rPr>
          <w:rFonts w:ascii="仿宋" w:hAnsi="仿宋" w:eastAsia="仿宋" w:cs="仿宋"/>
          <w:sz w:val="32"/>
          <w:szCs w:val="32"/>
          <w:lang w:val="zh-TW" w:eastAsia="zh-TW"/>
        </w:rPr>
        <w:t>乐安铺乡）的</w:t>
      </w:r>
      <w:r>
        <w:rPr>
          <w:rFonts w:ascii="仿宋" w:hAnsi="仿宋" w:eastAsia="仿宋" w:cs="仿宋"/>
          <w:sz w:val="32"/>
          <w:szCs w:val="32"/>
        </w:rPr>
        <w:t>35</w:t>
      </w:r>
      <w:r>
        <w:rPr>
          <w:rFonts w:ascii="仿宋" w:hAnsi="仿宋" w:eastAsia="仿宋" w:cs="仿宋"/>
          <w:sz w:val="32"/>
          <w:szCs w:val="32"/>
          <w:lang w:val="zh-TW" w:eastAsia="zh-TW"/>
        </w:rPr>
        <w:t>个宣传窗，更新了以《资江保护条例》为主题的宣传内容，将“长江十年禁渔计划”内容深入农庄。</w:t>
      </w:r>
      <w:r>
        <w:rPr>
          <w:rFonts w:ascii="仿宋" w:hAnsi="仿宋" w:eastAsia="仿宋" w:cs="仿宋"/>
          <w:sz w:val="32"/>
          <w:szCs w:val="32"/>
        </w:rPr>
        <w:t xml:space="preserve"> </w:t>
      </w:r>
    </w:p>
    <w:p>
      <w:pPr>
        <w:pStyle w:val="2"/>
        <w:shd w:val="clear" w:color="auto" w:fill="FFFFFF"/>
        <w:spacing w:line="540" w:lineRule="exact"/>
        <w:ind w:firstLine="480"/>
        <w:rPr>
          <w:rFonts w:ascii="仿宋" w:hAnsi="仿宋" w:eastAsia="仿宋" w:cs="仿宋"/>
          <w:kern w:val="0"/>
          <w:sz w:val="32"/>
          <w:szCs w:val="32"/>
        </w:rPr>
      </w:pPr>
      <w:r>
        <w:rPr>
          <w:rFonts w:ascii="楷体" w:hAnsi="楷体" w:eastAsia="楷体" w:cs="楷体"/>
          <w:b/>
          <w:bCs/>
          <w:sz w:val="32"/>
          <w:szCs w:val="32"/>
        </w:rPr>
        <w:t>4.</w:t>
      </w:r>
      <w:r>
        <w:rPr>
          <w:rFonts w:ascii="楷体" w:hAnsi="楷体" w:eastAsia="楷体" w:cs="楷体"/>
          <w:b/>
          <w:bCs/>
          <w:sz w:val="32"/>
          <w:szCs w:val="32"/>
          <w:lang w:val="zh-TW" w:eastAsia="zh-TW"/>
        </w:rPr>
        <w:t>严格落实</w:t>
      </w:r>
      <w:r>
        <w:rPr>
          <w:rFonts w:ascii="楷体" w:hAnsi="楷体" w:eastAsia="楷体" w:cs="楷体"/>
          <w:b/>
          <w:bCs/>
          <w:sz w:val="32"/>
          <w:szCs w:val="32"/>
        </w:rPr>
        <w:t>“</w:t>
      </w:r>
      <w:r>
        <w:rPr>
          <w:rFonts w:ascii="楷体" w:hAnsi="楷体" w:eastAsia="楷体" w:cs="楷体"/>
          <w:b/>
          <w:bCs/>
          <w:sz w:val="32"/>
          <w:szCs w:val="32"/>
          <w:lang w:val="zh-TW" w:eastAsia="zh-TW"/>
        </w:rPr>
        <w:t>谁执法、谁普法</w:t>
      </w:r>
      <w:r>
        <w:rPr>
          <w:rFonts w:ascii="楷体" w:hAnsi="楷体" w:eastAsia="楷体" w:cs="楷体"/>
          <w:b/>
          <w:bCs/>
          <w:sz w:val="32"/>
          <w:szCs w:val="32"/>
        </w:rPr>
        <w:t>”</w:t>
      </w:r>
      <w:r>
        <w:rPr>
          <w:rFonts w:ascii="楷体" w:hAnsi="楷体" w:eastAsia="楷体" w:cs="楷体"/>
          <w:b/>
          <w:bCs/>
          <w:sz w:val="32"/>
          <w:szCs w:val="32"/>
          <w:lang w:val="zh-TW" w:eastAsia="zh-TW"/>
        </w:rPr>
        <w:t>责任制。</w:t>
      </w:r>
      <w:r>
        <w:rPr>
          <w:rFonts w:ascii="仿宋" w:hAnsi="仿宋" w:eastAsia="仿宋" w:cs="仿宋"/>
          <w:sz w:val="32"/>
          <w:szCs w:val="32"/>
          <w:lang w:val="zh-TW" w:eastAsia="zh-TW"/>
        </w:rPr>
        <w:t>落实</w:t>
      </w:r>
      <w:r>
        <w:rPr>
          <w:rFonts w:ascii="仿宋" w:hAnsi="仿宋" w:eastAsia="仿宋" w:cs="仿宋"/>
          <w:sz w:val="32"/>
          <w:szCs w:val="32"/>
        </w:rPr>
        <w:t>“</w:t>
      </w:r>
      <w:r>
        <w:rPr>
          <w:rFonts w:ascii="仿宋" w:hAnsi="仿宋" w:eastAsia="仿宋" w:cs="仿宋"/>
          <w:sz w:val="32"/>
          <w:szCs w:val="32"/>
          <w:lang w:val="zh-TW" w:eastAsia="zh-TW"/>
        </w:rPr>
        <w:t>谁执法、谁普法</w:t>
      </w:r>
      <w:r>
        <w:rPr>
          <w:rFonts w:ascii="仿宋" w:hAnsi="仿宋" w:eastAsia="仿宋" w:cs="仿宋"/>
          <w:sz w:val="32"/>
          <w:szCs w:val="32"/>
        </w:rPr>
        <w:t>”</w:t>
      </w:r>
      <w:r>
        <w:rPr>
          <w:rFonts w:ascii="仿宋" w:hAnsi="仿宋" w:eastAsia="仿宋" w:cs="仿宋"/>
          <w:sz w:val="32"/>
          <w:szCs w:val="32"/>
          <w:lang w:val="zh-TW" w:eastAsia="zh-TW"/>
        </w:rPr>
        <w:t>责任，把</w:t>
      </w:r>
      <w:r>
        <w:rPr>
          <w:rFonts w:ascii="仿宋" w:hAnsi="仿宋" w:eastAsia="仿宋" w:cs="仿宋"/>
          <w:kern w:val="0"/>
          <w:sz w:val="32"/>
          <w:szCs w:val="32"/>
          <w:lang w:val="zh-TW" w:eastAsia="zh-TW"/>
        </w:rPr>
        <w:t>普法融入执法、司法全过程中。开展以案释法，例如销售不合格食品、醉驾等典型案件，我局撰写专文在微信公众号和政府网上发布；提示相关单位利用“3.15”“6.26”等法治宣传日开展主题法治宣传活动。</w:t>
      </w:r>
      <w:r>
        <w:rPr>
          <w:rFonts w:ascii="仿宋" w:hAnsi="仿宋" w:eastAsia="仿宋" w:cs="仿宋"/>
          <w:sz w:val="32"/>
          <w:szCs w:val="32"/>
          <w:lang w:val="zh-TW" w:eastAsia="zh-TW"/>
        </w:rPr>
        <w:t>组织全县国家工作员参加法律学习和年度学法用法考试。</w:t>
      </w:r>
    </w:p>
    <w:p>
      <w:pPr>
        <w:spacing w:line="540" w:lineRule="exact"/>
        <w:ind w:firstLine="640"/>
        <w:rPr>
          <w:rFonts w:hint="default" w:ascii="黑体" w:hAnsi="黑体" w:eastAsia="黑体" w:cs="黑体"/>
          <w:sz w:val="32"/>
          <w:szCs w:val="32"/>
          <w:lang w:val="zh-TW" w:eastAsia="zh-TW"/>
        </w:rPr>
      </w:pPr>
      <w:r>
        <w:rPr>
          <w:rFonts w:hint="eastAsia" w:ascii="黑体" w:hAnsi="黑体" w:eastAsia="黑体" w:cs="黑体"/>
          <w:sz w:val="32"/>
          <w:szCs w:val="32"/>
          <w:lang w:val="zh-TW" w:eastAsia="zh-CN"/>
        </w:rPr>
        <w:t>（</w:t>
      </w:r>
      <w:r>
        <w:rPr>
          <w:rFonts w:ascii="黑体" w:hAnsi="黑体" w:eastAsia="黑体" w:cs="黑体"/>
          <w:sz w:val="32"/>
          <w:szCs w:val="32"/>
          <w:lang w:val="zh-TW" w:eastAsia="zh-TW"/>
        </w:rPr>
        <w:t>五</w:t>
      </w:r>
      <w:r>
        <w:rPr>
          <w:rFonts w:hint="eastAsia" w:ascii="黑体" w:hAnsi="黑体" w:eastAsia="黑体" w:cs="黑体"/>
          <w:sz w:val="32"/>
          <w:szCs w:val="32"/>
          <w:lang w:val="zh-TW" w:eastAsia="zh-CN"/>
        </w:rPr>
        <w:t>）</w:t>
      </w:r>
      <w:r>
        <w:rPr>
          <w:rFonts w:ascii="黑体" w:hAnsi="黑体" w:eastAsia="黑体" w:cs="黑体"/>
          <w:sz w:val="32"/>
          <w:szCs w:val="32"/>
          <w:lang w:val="zh-TW" w:eastAsia="zh-TW"/>
        </w:rPr>
        <w:t>积极履职，推进绥宁法治政府建设</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1.</w:t>
      </w:r>
      <w:r>
        <w:rPr>
          <w:rFonts w:ascii="楷体" w:hAnsi="楷体" w:eastAsia="楷体" w:cs="楷体"/>
          <w:b/>
          <w:bCs/>
          <w:sz w:val="32"/>
          <w:szCs w:val="32"/>
          <w:lang w:val="zh-TW" w:eastAsia="zh-TW"/>
        </w:rPr>
        <w:t>拟订了《绥宁法治建设规划（</w:t>
      </w:r>
      <w:r>
        <w:rPr>
          <w:rFonts w:ascii="楷体" w:hAnsi="楷体" w:eastAsia="楷体" w:cs="楷体"/>
          <w:b/>
          <w:bCs/>
          <w:sz w:val="32"/>
          <w:szCs w:val="32"/>
        </w:rPr>
        <w:t>2021-2025</w:t>
      </w:r>
      <w:r>
        <w:rPr>
          <w:rFonts w:ascii="楷体" w:hAnsi="楷体" w:eastAsia="楷体" w:cs="楷体"/>
          <w:b/>
          <w:bCs/>
          <w:sz w:val="32"/>
          <w:szCs w:val="32"/>
          <w:lang w:val="zh-TW" w:eastAsia="zh-TW"/>
        </w:rPr>
        <w:t>）》草案和《关于建设法治督察与纪检监察监督协助配合机制的意见》草案。</w:t>
      </w:r>
      <w:r>
        <w:rPr>
          <w:rFonts w:ascii="仿宋" w:hAnsi="仿宋" w:eastAsia="仿宋" w:cs="仿宋"/>
          <w:sz w:val="32"/>
          <w:szCs w:val="32"/>
          <w:lang w:val="zh-TW" w:eastAsia="zh-TW"/>
        </w:rPr>
        <w:t>仔细研究《市县法治政府建设示范指标体系（</w:t>
      </w:r>
      <w:r>
        <w:rPr>
          <w:rFonts w:ascii="仿宋" w:hAnsi="仿宋" w:eastAsia="仿宋" w:cs="仿宋"/>
          <w:sz w:val="32"/>
          <w:szCs w:val="32"/>
        </w:rPr>
        <w:t>2021</w:t>
      </w:r>
      <w:r>
        <w:rPr>
          <w:rFonts w:ascii="仿宋" w:hAnsi="仿宋" w:eastAsia="仿宋" w:cs="仿宋"/>
          <w:sz w:val="32"/>
          <w:szCs w:val="32"/>
          <w:lang w:val="zh-TW" w:eastAsia="zh-TW"/>
        </w:rPr>
        <w:t>年版）》，贯彻《法治邵阳建设规划（</w:t>
      </w:r>
      <w:r>
        <w:rPr>
          <w:rFonts w:ascii="仿宋" w:hAnsi="仿宋" w:eastAsia="仿宋" w:cs="仿宋"/>
          <w:sz w:val="32"/>
          <w:szCs w:val="32"/>
        </w:rPr>
        <w:t>2021—2025</w:t>
      </w:r>
      <w:r>
        <w:rPr>
          <w:rFonts w:ascii="仿宋" w:hAnsi="仿宋" w:eastAsia="仿宋" w:cs="仿宋"/>
          <w:sz w:val="32"/>
          <w:szCs w:val="32"/>
          <w:lang w:val="zh-TW" w:eastAsia="zh-TW"/>
        </w:rPr>
        <w:t>年）》，认真起草了绥宁《法治绥宁建设规划（</w:t>
      </w:r>
      <w:r>
        <w:rPr>
          <w:rFonts w:ascii="仿宋" w:hAnsi="仿宋" w:eastAsia="仿宋" w:cs="仿宋"/>
          <w:sz w:val="32"/>
          <w:szCs w:val="32"/>
        </w:rPr>
        <w:t>2021—2025</w:t>
      </w:r>
      <w:r>
        <w:rPr>
          <w:rFonts w:ascii="仿宋" w:hAnsi="仿宋" w:eastAsia="仿宋" w:cs="仿宋"/>
          <w:sz w:val="32"/>
          <w:szCs w:val="32"/>
          <w:lang w:val="zh-TW" w:eastAsia="zh-TW"/>
        </w:rPr>
        <w:t>年）》。参照《中央纪委国家监委机关、中央依法治国办关于建设法治督察与纪检监察监督协助配合机制的意见》，结合我县实际，拟订了《中共绥宁县纪委绥宁县监委、中共绥宁县依法治县办关于建设法治督察与纪检监察监督协助配合机制的意见》。</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2.</w:t>
      </w:r>
      <w:r>
        <w:rPr>
          <w:rFonts w:ascii="楷体" w:hAnsi="楷体" w:eastAsia="楷体" w:cs="楷体"/>
          <w:b/>
          <w:bCs/>
          <w:sz w:val="32"/>
          <w:szCs w:val="32"/>
          <w:lang w:val="zh-TW" w:eastAsia="zh-TW"/>
        </w:rPr>
        <w:t>以</w:t>
      </w:r>
      <w:r>
        <w:rPr>
          <w:rFonts w:ascii="楷体" w:hAnsi="楷体" w:eastAsia="楷体" w:cs="楷体"/>
          <w:b/>
          <w:bCs/>
          <w:sz w:val="32"/>
          <w:szCs w:val="32"/>
        </w:rPr>
        <w:t>“</w:t>
      </w:r>
      <w:r>
        <w:rPr>
          <w:rFonts w:ascii="楷体" w:hAnsi="楷体" w:eastAsia="楷体" w:cs="楷体"/>
          <w:b/>
          <w:bCs/>
          <w:sz w:val="32"/>
          <w:szCs w:val="32"/>
          <w:lang w:val="zh-TW" w:eastAsia="zh-TW"/>
        </w:rPr>
        <w:t>不服执法 就找司法</w:t>
      </w:r>
      <w:r>
        <w:rPr>
          <w:rFonts w:ascii="楷体" w:hAnsi="楷体" w:eastAsia="楷体" w:cs="楷体"/>
          <w:b/>
          <w:bCs/>
          <w:sz w:val="32"/>
          <w:szCs w:val="32"/>
        </w:rPr>
        <w:t>”</w:t>
      </w:r>
      <w:r>
        <w:rPr>
          <w:rFonts w:ascii="楷体" w:hAnsi="楷体" w:eastAsia="楷体" w:cs="楷体"/>
          <w:b/>
          <w:bCs/>
          <w:sz w:val="32"/>
          <w:szCs w:val="32"/>
          <w:lang w:val="zh-TW" w:eastAsia="zh-TW"/>
        </w:rPr>
        <w:t>为口号，充分发挥行政复议化解行政争议的主渠道作用。</w:t>
      </w:r>
      <w:r>
        <w:rPr>
          <w:rFonts w:ascii="仿宋" w:hAnsi="仿宋" w:eastAsia="仿宋" w:cs="仿宋"/>
          <w:sz w:val="32"/>
          <w:szCs w:val="32"/>
          <w:lang w:val="zh-TW" w:eastAsia="zh-TW"/>
        </w:rPr>
        <w:t>临街绘制了《不服执法 就找司法》宣传墙，印制了</w:t>
      </w:r>
      <w:r>
        <w:rPr>
          <w:rFonts w:ascii="仿宋" w:hAnsi="仿宋" w:eastAsia="仿宋" w:cs="仿宋"/>
          <w:sz w:val="32"/>
          <w:szCs w:val="32"/>
        </w:rPr>
        <w:t>5000</w:t>
      </w:r>
      <w:r>
        <w:rPr>
          <w:rFonts w:ascii="仿宋" w:hAnsi="仿宋" w:eastAsia="仿宋" w:cs="仿宋"/>
          <w:sz w:val="32"/>
          <w:szCs w:val="32"/>
          <w:lang w:val="zh-TW" w:eastAsia="zh-TW"/>
        </w:rPr>
        <w:t>个</w:t>
      </w:r>
      <w:r>
        <w:rPr>
          <w:rFonts w:ascii="仿宋" w:hAnsi="仿宋" w:eastAsia="仿宋" w:cs="仿宋"/>
          <w:sz w:val="32"/>
          <w:szCs w:val="32"/>
        </w:rPr>
        <w:t>“</w:t>
      </w:r>
      <w:r>
        <w:rPr>
          <w:rFonts w:ascii="仿宋" w:hAnsi="仿宋" w:eastAsia="仿宋" w:cs="仿宋"/>
          <w:sz w:val="32"/>
          <w:szCs w:val="32"/>
          <w:lang w:val="zh-TW" w:eastAsia="zh-TW"/>
        </w:rPr>
        <w:t>不服执法 就找司法</w:t>
      </w:r>
      <w:r>
        <w:rPr>
          <w:rFonts w:ascii="仿宋" w:hAnsi="仿宋" w:eastAsia="仿宋" w:cs="仿宋"/>
          <w:sz w:val="32"/>
          <w:szCs w:val="32"/>
        </w:rPr>
        <w:t>”</w:t>
      </w:r>
      <w:r>
        <w:rPr>
          <w:rFonts w:ascii="仿宋" w:hAnsi="仿宋" w:eastAsia="仿宋" w:cs="仿宋"/>
          <w:sz w:val="32"/>
          <w:szCs w:val="32"/>
          <w:lang w:val="zh-TW" w:eastAsia="zh-TW"/>
        </w:rPr>
        <w:t>宣传手提袋，在送法下乡活动中免费发放。为</w:t>
      </w:r>
      <w:r>
        <w:rPr>
          <w:rFonts w:ascii="仿宋" w:hAnsi="仿宋" w:eastAsia="仿宋" w:cs="仿宋"/>
          <w:sz w:val="32"/>
          <w:szCs w:val="32"/>
        </w:rPr>
        <w:t>17</w:t>
      </w:r>
      <w:r>
        <w:rPr>
          <w:rFonts w:ascii="仿宋" w:hAnsi="仿宋" w:eastAsia="仿宋" w:cs="仿宋"/>
          <w:sz w:val="32"/>
          <w:szCs w:val="32"/>
          <w:lang w:val="zh-TW" w:eastAsia="zh-TW"/>
        </w:rPr>
        <w:t>万移动手机用户推送短信：</w:t>
      </w:r>
      <w:r>
        <w:rPr>
          <w:rFonts w:ascii="仿宋" w:hAnsi="仿宋" w:eastAsia="仿宋" w:cs="仿宋"/>
          <w:sz w:val="32"/>
          <w:szCs w:val="32"/>
        </w:rPr>
        <w:t>“</w:t>
      </w:r>
      <w:r>
        <w:rPr>
          <w:rFonts w:ascii="仿宋" w:hAnsi="仿宋" w:eastAsia="仿宋" w:cs="仿宋"/>
          <w:sz w:val="32"/>
          <w:szCs w:val="32"/>
          <w:lang w:val="zh-TW" w:eastAsia="zh-TW"/>
        </w:rPr>
        <w:t>对行政执法有意见，就向司法局投诉或者申请行政复议</w:t>
      </w:r>
      <w:r>
        <w:rPr>
          <w:rFonts w:ascii="仿宋" w:hAnsi="仿宋" w:eastAsia="仿宋" w:cs="仿宋"/>
          <w:sz w:val="32"/>
          <w:szCs w:val="32"/>
        </w:rPr>
        <w:t>”</w:t>
      </w:r>
      <w:r>
        <w:rPr>
          <w:rFonts w:ascii="仿宋" w:hAnsi="仿宋" w:eastAsia="仿宋" w:cs="仿宋"/>
          <w:sz w:val="32"/>
          <w:szCs w:val="32"/>
          <w:lang w:val="zh-TW" w:eastAsia="zh-TW"/>
        </w:rPr>
        <w:t>。目前共办理行政复议案件</w:t>
      </w:r>
      <w:r>
        <w:rPr>
          <w:rFonts w:ascii="仿宋" w:hAnsi="仿宋" w:eastAsia="仿宋" w:cs="仿宋"/>
          <w:sz w:val="32"/>
          <w:szCs w:val="32"/>
        </w:rPr>
        <w:t>30</w:t>
      </w:r>
      <w:r>
        <w:rPr>
          <w:rFonts w:ascii="仿宋" w:hAnsi="仿宋" w:eastAsia="仿宋" w:cs="仿宋"/>
          <w:sz w:val="32"/>
          <w:szCs w:val="32"/>
          <w:lang w:val="zh-TW" w:eastAsia="zh-TW"/>
        </w:rPr>
        <w:t>件，参与诉前、诉中、诉后调解</w:t>
      </w:r>
      <w:r>
        <w:rPr>
          <w:rFonts w:ascii="仿宋" w:hAnsi="仿宋" w:eastAsia="仿宋" w:cs="仿宋"/>
          <w:sz w:val="32"/>
          <w:szCs w:val="32"/>
        </w:rPr>
        <w:t>28</w:t>
      </w:r>
      <w:r>
        <w:rPr>
          <w:rFonts w:ascii="仿宋" w:hAnsi="仿宋" w:eastAsia="仿宋" w:cs="仿宋"/>
          <w:sz w:val="32"/>
          <w:szCs w:val="32"/>
          <w:lang w:val="zh-TW" w:eastAsia="zh-TW"/>
        </w:rPr>
        <w:t>次，与去年同期增加</w:t>
      </w:r>
      <w:r>
        <w:rPr>
          <w:rFonts w:ascii="仿宋" w:hAnsi="仿宋" w:eastAsia="仿宋" w:cs="仿宋"/>
          <w:sz w:val="32"/>
          <w:szCs w:val="32"/>
        </w:rPr>
        <w:t>330%</w:t>
      </w:r>
      <w:r>
        <w:rPr>
          <w:rFonts w:ascii="仿宋" w:hAnsi="仿宋" w:eastAsia="仿宋" w:cs="仿宋"/>
          <w:sz w:val="32"/>
          <w:szCs w:val="32"/>
          <w:lang w:val="zh-TW" w:eastAsia="zh-TW"/>
        </w:rPr>
        <w:t>。</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3.</w:t>
      </w:r>
      <w:r>
        <w:rPr>
          <w:rFonts w:ascii="楷体" w:hAnsi="楷体" w:eastAsia="楷体" w:cs="楷体"/>
          <w:b/>
          <w:bCs/>
          <w:sz w:val="32"/>
          <w:szCs w:val="32"/>
          <w:lang w:val="zh-TW" w:eastAsia="zh-TW"/>
        </w:rPr>
        <w:t>为县委政府决策当好法律顾问。</w:t>
      </w:r>
      <w:r>
        <w:rPr>
          <w:rFonts w:ascii="仿宋" w:hAnsi="仿宋" w:eastAsia="仿宋" w:cs="仿宋"/>
          <w:sz w:val="32"/>
          <w:szCs w:val="32"/>
          <w:lang w:val="zh-TW" w:eastAsia="zh-TW"/>
        </w:rPr>
        <w:t>充分发挥了党、政法务秘书的作用，今年制定了《绥宁县招商引资合同书参考模板》；审核招商引资合同书</w:t>
      </w:r>
      <w:r>
        <w:rPr>
          <w:rFonts w:ascii="仿宋" w:hAnsi="仿宋" w:eastAsia="仿宋" w:cs="仿宋"/>
          <w:sz w:val="32"/>
          <w:szCs w:val="32"/>
        </w:rPr>
        <w:t>9</w:t>
      </w:r>
      <w:r>
        <w:rPr>
          <w:rFonts w:ascii="仿宋" w:hAnsi="仿宋" w:eastAsia="仿宋" w:cs="仿宋"/>
          <w:sz w:val="32"/>
          <w:szCs w:val="32"/>
          <w:lang w:val="zh-TW" w:eastAsia="zh-TW"/>
        </w:rPr>
        <w:t>个。主要领导参加清理僵尸企业专班，指导产业园管委会清退了</w:t>
      </w:r>
      <w:r>
        <w:rPr>
          <w:rFonts w:ascii="仿宋" w:hAnsi="仿宋" w:eastAsia="仿宋" w:cs="仿宋"/>
          <w:sz w:val="32"/>
          <w:szCs w:val="32"/>
        </w:rPr>
        <w:t>2</w:t>
      </w:r>
      <w:r>
        <w:rPr>
          <w:rFonts w:ascii="仿宋" w:hAnsi="仿宋" w:eastAsia="仿宋" w:cs="仿宋"/>
          <w:sz w:val="32"/>
          <w:szCs w:val="32"/>
          <w:lang w:val="zh-TW" w:eastAsia="zh-TW"/>
        </w:rPr>
        <w:t>家僵尸企业。主要领导参加处理上堡古国公司系列问题会议</w:t>
      </w:r>
      <w:r>
        <w:rPr>
          <w:rFonts w:ascii="仿宋" w:hAnsi="仿宋" w:eastAsia="仿宋" w:cs="仿宋"/>
          <w:sz w:val="32"/>
          <w:szCs w:val="32"/>
          <w:lang w:val="zh-TW"/>
        </w:rPr>
        <w:t>10</w:t>
      </w:r>
      <w:r>
        <w:rPr>
          <w:rFonts w:ascii="仿宋" w:hAnsi="仿宋" w:eastAsia="仿宋" w:cs="仿宋"/>
          <w:sz w:val="32"/>
          <w:szCs w:val="32"/>
          <w:lang w:val="zh-TW" w:eastAsia="zh-TW"/>
        </w:rPr>
        <w:t>多个。对县政府拟做出的</w:t>
      </w:r>
      <w:r>
        <w:rPr>
          <w:rFonts w:ascii="仿宋" w:hAnsi="仿宋" w:eastAsia="仿宋" w:cs="仿宋"/>
          <w:sz w:val="32"/>
          <w:szCs w:val="32"/>
        </w:rPr>
        <w:t>2</w:t>
      </w:r>
      <w:r>
        <w:rPr>
          <w:rFonts w:ascii="仿宋" w:hAnsi="仿宋" w:eastAsia="仿宋" w:cs="仿宋"/>
          <w:sz w:val="32"/>
          <w:szCs w:val="32"/>
          <w:lang w:val="zh-TW" w:eastAsia="zh-TW"/>
        </w:rPr>
        <w:t>个征收补偿决定，在补偿金额计算方法上我局提出了不同意见；为违法建设行为的处理程序、处理手段、处罚幅度</w:t>
      </w:r>
      <w:r>
        <w:rPr>
          <w:rFonts w:ascii="仿宋" w:hAnsi="仿宋" w:eastAsia="仿宋" w:cs="仿宋"/>
          <w:sz w:val="32"/>
          <w:szCs w:val="32"/>
        </w:rPr>
        <w:t>“</w:t>
      </w:r>
      <w:r>
        <w:rPr>
          <w:rFonts w:ascii="仿宋" w:hAnsi="仿宋" w:eastAsia="仿宋" w:cs="仿宋"/>
          <w:sz w:val="32"/>
          <w:szCs w:val="32"/>
          <w:lang w:val="zh-TW" w:eastAsia="zh-TW"/>
        </w:rPr>
        <w:t>插标</w:t>
      </w:r>
      <w:r>
        <w:rPr>
          <w:rFonts w:ascii="仿宋" w:hAnsi="仿宋" w:eastAsia="仿宋" w:cs="仿宋"/>
          <w:sz w:val="32"/>
          <w:szCs w:val="32"/>
        </w:rPr>
        <w:t>”</w:t>
      </w:r>
      <w:r>
        <w:rPr>
          <w:rFonts w:ascii="仿宋" w:hAnsi="仿宋" w:eastAsia="仿宋" w:cs="仿宋"/>
          <w:sz w:val="32"/>
          <w:szCs w:val="32"/>
          <w:lang w:val="zh-TW" w:eastAsia="zh-TW"/>
        </w:rPr>
        <w:t>提供可行性的法律意见。并且按县委、县政府的安排，对大公坪片区的</w:t>
      </w:r>
      <w:r>
        <w:rPr>
          <w:rFonts w:ascii="仿宋" w:hAnsi="仿宋" w:eastAsia="仿宋" w:cs="仿宋"/>
          <w:sz w:val="32"/>
          <w:szCs w:val="32"/>
        </w:rPr>
        <w:t>7</w:t>
      </w:r>
      <w:r>
        <w:rPr>
          <w:rFonts w:ascii="仿宋" w:hAnsi="仿宋" w:eastAsia="仿宋" w:cs="仿宋"/>
          <w:sz w:val="32"/>
          <w:szCs w:val="32"/>
          <w:lang w:val="zh-TW" w:eastAsia="zh-TW"/>
        </w:rPr>
        <w:t>栋违建户主进行了上门思想疏通与政策宣讲。</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4.</w:t>
      </w:r>
      <w:r>
        <w:rPr>
          <w:rFonts w:ascii="楷体" w:hAnsi="楷体" w:eastAsia="楷体" w:cs="楷体"/>
          <w:b/>
          <w:bCs/>
          <w:sz w:val="32"/>
          <w:szCs w:val="32"/>
          <w:lang w:val="zh-TW" w:eastAsia="zh-TW"/>
        </w:rPr>
        <w:t>认真开展规范性文件的管理、清理工作。</w:t>
      </w:r>
      <w:r>
        <w:rPr>
          <w:rFonts w:ascii="仿宋" w:hAnsi="仿宋" w:eastAsia="仿宋" w:cs="仿宋"/>
          <w:sz w:val="32"/>
          <w:szCs w:val="32"/>
          <w:lang w:val="zh-TW" w:eastAsia="zh-TW"/>
        </w:rPr>
        <w:t>今年我局参与县政府制定了规范性文件</w:t>
      </w:r>
      <w:r>
        <w:rPr>
          <w:rFonts w:ascii="仿宋" w:hAnsi="仿宋" w:eastAsia="仿宋" w:cs="仿宋"/>
          <w:sz w:val="32"/>
          <w:szCs w:val="32"/>
        </w:rPr>
        <w:t>7</w:t>
      </w:r>
      <w:r>
        <w:rPr>
          <w:rFonts w:ascii="仿宋" w:hAnsi="仿宋" w:eastAsia="仿宋" w:cs="仿宋"/>
          <w:sz w:val="32"/>
          <w:szCs w:val="32"/>
          <w:lang w:val="zh-TW" w:eastAsia="zh-TW"/>
        </w:rPr>
        <w:t>件；</w:t>
      </w:r>
      <w:r>
        <w:rPr>
          <w:rFonts w:ascii="仿宋" w:hAnsi="仿宋" w:eastAsia="仿宋" w:cs="仿宋"/>
          <w:sz w:val="32"/>
          <w:szCs w:val="32"/>
          <w:lang w:val="zh-TW"/>
        </w:rPr>
        <w:t>其中对于《大力支持电网建设的实施意见》文稿，我局进行了合法性审查后，提出了不同的意见</w:t>
      </w:r>
      <w:r>
        <w:rPr>
          <w:rFonts w:ascii="仿宋" w:hAnsi="仿宋" w:eastAsia="仿宋" w:cs="仿宋"/>
          <w:color w:val="auto"/>
          <w:sz w:val="32"/>
          <w:szCs w:val="32"/>
          <w:lang w:val="zh-TW"/>
        </w:rPr>
        <w:t>，并</w:t>
      </w:r>
      <w:r>
        <w:rPr>
          <w:rFonts w:ascii="仿宋" w:hAnsi="仿宋" w:eastAsia="仿宋" w:cs="仿宋"/>
          <w:sz w:val="32"/>
          <w:szCs w:val="32"/>
          <w:lang w:val="zh-TW"/>
        </w:rPr>
        <w:t>得到了相关部门的采纳，保证了县政府规范性文件的合法合规性。目前共</w:t>
      </w:r>
      <w:r>
        <w:rPr>
          <w:rFonts w:ascii="仿宋" w:hAnsi="仿宋" w:eastAsia="仿宋" w:cs="仿宋"/>
          <w:sz w:val="32"/>
          <w:szCs w:val="32"/>
          <w:lang w:val="zh-TW" w:eastAsia="zh-TW"/>
        </w:rPr>
        <w:t>审查重大合同、文件</w:t>
      </w:r>
      <w:r>
        <w:rPr>
          <w:rFonts w:ascii="仿宋" w:hAnsi="仿宋" w:eastAsia="仿宋" w:cs="仿宋"/>
          <w:sz w:val="32"/>
          <w:szCs w:val="32"/>
        </w:rPr>
        <w:t>58</w:t>
      </w:r>
      <w:r>
        <w:rPr>
          <w:rFonts w:ascii="仿宋" w:hAnsi="仿宋" w:eastAsia="仿宋" w:cs="仿宋"/>
          <w:sz w:val="32"/>
          <w:szCs w:val="32"/>
          <w:lang w:val="zh-TW" w:eastAsia="zh-TW"/>
        </w:rPr>
        <w:t>个，备案</w:t>
      </w:r>
      <w:r>
        <w:rPr>
          <w:rFonts w:ascii="仿宋" w:hAnsi="仿宋" w:eastAsia="仿宋" w:cs="仿宋"/>
          <w:sz w:val="32"/>
          <w:szCs w:val="32"/>
        </w:rPr>
        <w:t>65</w:t>
      </w:r>
      <w:r>
        <w:rPr>
          <w:rFonts w:ascii="仿宋" w:hAnsi="仿宋" w:eastAsia="仿宋" w:cs="仿宋"/>
          <w:sz w:val="32"/>
          <w:szCs w:val="32"/>
          <w:lang w:val="zh-TW" w:eastAsia="zh-TW"/>
        </w:rPr>
        <w:t>份；对全县的规范性文件进行了全面清理，废除了</w:t>
      </w:r>
      <w:r>
        <w:rPr>
          <w:rFonts w:ascii="仿宋" w:hAnsi="仿宋" w:eastAsia="仿宋" w:cs="仿宋"/>
          <w:sz w:val="32"/>
          <w:szCs w:val="32"/>
        </w:rPr>
        <w:t>10</w:t>
      </w:r>
      <w:r>
        <w:rPr>
          <w:rFonts w:ascii="仿宋" w:hAnsi="仿宋" w:eastAsia="仿宋" w:cs="仿宋"/>
          <w:sz w:val="32"/>
          <w:szCs w:val="32"/>
          <w:lang w:val="zh-TW" w:eastAsia="zh-TW"/>
        </w:rPr>
        <w:t>个，修改</w:t>
      </w:r>
      <w:r>
        <w:rPr>
          <w:rFonts w:ascii="仿宋" w:hAnsi="仿宋" w:eastAsia="仿宋" w:cs="仿宋"/>
          <w:sz w:val="32"/>
          <w:szCs w:val="32"/>
        </w:rPr>
        <w:t>3</w:t>
      </w:r>
      <w:r>
        <w:rPr>
          <w:rFonts w:ascii="仿宋" w:hAnsi="仿宋" w:eastAsia="仿宋" w:cs="仿宋"/>
          <w:sz w:val="32"/>
          <w:szCs w:val="32"/>
          <w:lang w:val="zh-TW" w:eastAsia="zh-TW"/>
        </w:rPr>
        <w:t>个。</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5.</w:t>
      </w:r>
      <w:r>
        <w:rPr>
          <w:rFonts w:ascii="楷体" w:hAnsi="楷体" w:eastAsia="楷体" w:cs="楷体"/>
          <w:b/>
          <w:bCs/>
          <w:sz w:val="32"/>
          <w:szCs w:val="32"/>
          <w:lang w:val="zh-TW" w:eastAsia="zh-TW"/>
        </w:rPr>
        <w:t>很好完成了承办政府应诉工作的任务。</w:t>
      </w:r>
      <w:r>
        <w:rPr>
          <w:rFonts w:ascii="仿宋" w:hAnsi="仿宋" w:eastAsia="仿宋" w:cs="仿宋"/>
          <w:sz w:val="32"/>
          <w:szCs w:val="32"/>
          <w:lang w:val="zh-TW" w:eastAsia="zh-TW"/>
        </w:rPr>
        <w:t>今年代表县政府</w:t>
      </w:r>
      <w:r>
        <w:rPr>
          <w:rFonts w:ascii="仿宋" w:hAnsi="仿宋" w:eastAsia="仿宋" w:cs="仿宋"/>
          <w:sz w:val="32"/>
          <w:szCs w:val="32"/>
          <w:lang w:val="zh-TW"/>
        </w:rPr>
        <w:t>行政</w:t>
      </w:r>
      <w:r>
        <w:rPr>
          <w:rFonts w:ascii="仿宋" w:hAnsi="仿宋" w:eastAsia="仿宋" w:cs="仿宋"/>
          <w:sz w:val="32"/>
          <w:szCs w:val="32"/>
          <w:lang w:val="zh-TW" w:eastAsia="zh-TW"/>
        </w:rPr>
        <w:t>应诉</w:t>
      </w:r>
      <w:r>
        <w:rPr>
          <w:rFonts w:ascii="仿宋" w:hAnsi="仿宋" w:eastAsia="仿宋" w:cs="仿宋"/>
          <w:sz w:val="32"/>
          <w:szCs w:val="32"/>
        </w:rPr>
        <w:t>10</w:t>
      </w:r>
      <w:r>
        <w:rPr>
          <w:rFonts w:ascii="仿宋" w:hAnsi="仿宋" w:eastAsia="仿宋" w:cs="仿宋"/>
          <w:sz w:val="32"/>
          <w:szCs w:val="32"/>
          <w:lang w:val="zh-TW" w:eastAsia="zh-TW"/>
        </w:rPr>
        <w:t>起。在应诉工作中，不是为了与对方争输赢，而是要坚持依法行政。例如我县</w:t>
      </w:r>
      <w:r>
        <w:rPr>
          <w:rFonts w:ascii="仿宋" w:hAnsi="仿宋" w:eastAsia="仿宋" w:cs="仿宋"/>
          <w:sz w:val="32"/>
          <w:szCs w:val="32"/>
        </w:rPr>
        <w:t>1</w:t>
      </w:r>
      <w:r>
        <w:rPr>
          <w:rFonts w:ascii="仿宋" w:hAnsi="仿宋" w:eastAsia="仿宋" w:cs="仿宋"/>
          <w:sz w:val="32"/>
          <w:szCs w:val="32"/>
          <w:lang w:val="zh-TW" w:eastAsia="zh-TW"/>
        </w:rPr>
        <w:t>名公益性岗位村级保洁员诉村委会和县政府承担工伤赔偿责任一案，法院没有判决县政府承担责任。类似案件在城步，法院就判决了县政府承担赔偿责任；另一方面，我局又积极协调原告所在乡人民政府为其解决生活中的困难，使其生活得到保障。</w:t>
      </w:r>
    </w:p>
    <w:p>
      <w:pPr>
        <w:spacing w:line="540" w:lineRule="exact"/>
        <w:ind w:firstLine="643"/>
        <w:rPr>
          <w:rFonts w:hint="default" w:ascii="仿宋" w:hAnsi="仿宋" w:eastAsia="仿宋" w:cs="仿宋"/>
          <w:sz w:val="32"/>
          <w:szCs w:val="32"/>
        </w:rPr>
      </w:pPr>
      <w:r>
        <w:rPr>
          <w:rFonts w:ascii="楷体" w:hAnsi="楷体" w:eastAsia="楷体" w:cs="楷体"/>
          <w:b/>
          <w:bCs/>
          <w:sz w:val="32"/>
          <w:szCs w:val="32"/>
        </w:rPr>
        <w:t>6.</w:t>
      </w:r>
      <w:r>
        <w:rPr>
          <w:rFonts w:ascii="楷体" w:hAnsi="楷体" w:eastAsia="楷体" w:cs="楷体"/>
          <w:b/>
          <w:bCs/>
          <w:sz w:val="32"/>
          <w:szCs w:val="32"/>
          <w:lang w:val="zh-TW" w:eastAsia="zh-TW"/>
        </w:rPr>
        <w:t>深入调研我县行政执法体制和工作现状。</w:t>
      </w:r>
      <w:r>
        <w:rPr>
          <w:rFonts w:ascii="仿宋" w:hAnsi="仿宋" w:eastAsia="仿宋" w:cs="仿宋"/>
          <w:sz w:val="32"/>
          <w:szCs w:val="32"/>
          <w:lang w:val="zh-TW" w:eastAsia="zh-TW"/>
        </w:rPr>
        <w:t>针对我县行政执法工作的现状和存在的问题，在县人大常委会的组织下，就我县行政执法现状进行了深入调研。借鉴外地的先进经验，结合我县实际，拟定了《关于成立乡镇综合</w:t>
      </w:r>
      <w:r>
        <w:rPr>
          <w:rFonts w:ascii="仿宋" w:hAnsi="仿宋" w:eastAsia="仿宋" w:cs="仿宋"/>
          <w:sz w:val="32"/>
          <w:szCs w:val="32"/>
          <w:lang w:val="zh-TW"/>
        </w:rPr>
        <w:t>行政</w:t>
      </w:r>
      <w:r>
        <w:rPr>
          <w:rFonts w:ascii="仿宋" w:hAnsi="仿宋" w:eastAsia="仿宋" w:cs="仿宋"/>
          <w:sz w:val="32"/>
          <w:szCs w:val="32"/>
          <w:lang w:val="zh-TW" w:eastAsia="zh-TW"/>
        </w:rPr>
        <w:t>执法</w:t>
      </w:r>
      <w:r>
        <w:rPr>
          <w:rFonts w:ascii="仿宋" w:hAnsi="仿宋" w:eastAsia="仿宋" w:cs="仿宋"/>
          <w:sz w:val="32"/>
          <w:szCs w:val="32"/>
          <w:lang w:val="zh-TW"/>
        </w:rPr>
        <w:t>领导小组的通知（审议稿）</w:t>
      </w:r>
      <w:r>
        <w:rPr>
          <w:rFonts w:ascii="仿宋" w:hAnsi="仿宋" w:eastAsia="仿宋" w:cs="仿宋"/>
          <w:sz w:val="32"/>
          <w:szCs w:val="32"/>
          <w:lang w:val="zh-TW" w:eastAsia="zh-TW"/>
        </w:rPr>
        <w:t>》</w:t>
      </w:r>
      <w:r>
        <w:rPr>
          <w:rFonts w:ascii="仿宋" w:hAnsi="仿宋" w:eastAsia="仿宋" w:cs="仿宋"/>
          <w:sz w:val="32"/>
          <w:szCs w:val="32"/>
          <w:lang w:val="zh-TW"/>
        </w:rPr>
        <w:t>，得到了县领导的充分肯定，争取2年内为每个乡镇培养一个执法骨干。</w:t>
      </w:r>
    </w:p>
    <w:p>
      <w:pPr>
        <w:spacing w:line="540" w:lineRule="exact"/>
        <w:ind w:firstLine="643"/>
        <w:rPr>
          <w:rFonts w:hint="default" w:ascii="仿宋" w:hAnsi="仿宋" w:eastAsia="仿宋" w:cs="仿宋"/>
          <w:sz w:val="32"/>
          <w:szCs w:val="32"/>
          <w:lang w:val="zh-TW"/>
        </w:rPr>
      </w:pPr>
      <w:r>
        <w:rPr>
          <w:rFonts w:ascii="楷体" w:hAnsi="楷体" w:eastAsia="楷体" w:cs="楷体"/>
          <w:b/>
          <w:bCs/>
          <w:sz w:val="32"/>
          <w:szCs w:val="32"/>
        </w:rPr>
        <w:t>7.</w:t>
      </w:r>
      <w:r>
        <w:rPr>
          <w:rFonts w:ascii="楷体" w:hAnsi="楷体" w:eastAsia="楷体" w:cs="楷体"/>
          <w:b/>
          <w:bCs/>
          <w:sz w:val="32"/>
          <w:szCs w:val="32"/>
          <w:lang w:val="zh-TW" w:eastAsia="zh-TW"/>
        </w:rPr>
        <w:t>主动监督和协调部门执法。</w:t>
      </w:r>
      <w:r>
        <w:rPr>
          <w:rFonts w:ascii="仿宋" w:hAnsi="仿宋" w:eastAsia="仿宋" w:cs="仿宋"/>
          <w:sz w:val="32"/>
          <w:szCs w:val="32"/>
          <w:lang w:val="zh-TW" w:eastAsia="zh-TW"/>
        </w:rPr>
        <w:t>针对山水名都至县光荣院路段车辆乱停乱摆现象，</w:t>
      </w:r>
      <w:r>
        <w:rPr>
          <w:rFonts w:ascii="仿宋" w:hAnsi="仿宋" w:eastAsia="仿宋" w:cs="仿宋"/>
          <w:sz w:val="32"/>
          <w:szCs w:val="32"/>
        </w:rPr>
        <w:t>6</w:t>
      </w:r>
      <w:r>
        <w:rPr>
          <w:rFonts w:ascii="仿宋" w:hAnsi="仿宋" w:eastAsia="仿宋" w:cs="仿宋"/>
          <w:sz w:val="32"/>
          <w:szCs w:val="32"/>
          <w:lang w:val="zh-TW" w:eastAsia="zh-TW"/>
        </w:rPr>
        <w:t>月份向县交警大队发送了《行政执法监督通知书》；</w:t>
      </w:r>
      <w:r>
        <w:rPr>
          <w:rFonts w:ascii="仿宋" w:hAnsi="仿宋" w:eastAsia="仿宋" w:cs="仿宋"/>
          <w:sz w:val="32"/>
          <w:szCs w:val="32"/>
        </w:rPr>
        <w:t>8</w:t>
      </w:r>
      <w:r>
        <w:rPr>
          <w:rFonts w:ascii="仿宋" w:hAnsi="仿宋" w:eastAsia="仿宋" w:cs="仿宋"/>
          <w:sz w:val="32"/>
          <w:szCs w:val="32"/>
          <w:lang w:val="zh-TW" w:eastAsia="zh-TW"/>
        </w:rPr>
        <w:t>月份，针对县住建局在法定的期限内未作出行政处理决定的问题，向县住建局发送了《行政执法监督意见书》。指导、协调了县教育局委托县市场监管综合行政执法大队就违规培训的问题进行查处（教育局没有执法人员）。</w:t>
      </w:r>
    </w:p>
    <w:p>
      <w:pPr>
        <w:spacing w:line="540" w:lineRule="exact"/>
        <w:ind w:firstLine="643"/>
        <w:rPr>
          <w:rFonts w:hint="eastAsia" w:ascii="仿宋" w:hAnsi="仿宋" w:eastAsia="仿宋" w:cs="仿宋"/>
          <w:i w:val="0"/>
          <w:iCs w:val="0"/>
          <w:caps w:val="0"/>
          <w:color w:val="000000"/>
          <w:spacing w:val="0"/>
          <w:sz w:val="32"/>
          <w:szCs w:val="32"/>
          <w:shd w:val="clear" w:fill="FFFFFF"/>
        </w:rPr>
      </w:pPr>
      <w:r>
        <w:rPr>
          <w:rFonts w:ascii="楷体" w:hAnsi="楷体" w:eastAsia="楷体" w:cs="楷体"/>
          <w:b/>
          <w:bCs/>
          <w:sz w:val="32"/>
          <w:szCs w:val="32"/>
        </w:rPr>
        <w:t>8</w:t>
      </w:r>
      <w:r>
        <w:rPr>
          <w:rFonts w:ascii="楷体" w:hAnsi="楷体" w:eastAsia="楷体" w:cs="楷体"/>
          <w:b/>
          <w:bCs/>
          <w:sz w:val="32"/>
          <w:szCs w:val="32"/>
          <w:lang w:val="zh-TW" w:eastAsia="zh-TW"/>
        </w:rPr>
        <w:t>. 改革聘任政府法律顾问</w:t>
      </w:r>
      <w:r>
        <w:rPr>
          <w:rFonts w:ascii="楷体" w:hAnsi="楷体" w:eastAsia="楷体" w:cs="楷体"/>
          <w:b/>
          <w:bCs/>
          <w:sz w:val="32"/>
          <w:szCs w:val="32"/>
          <w:lang w:val="zh-TW"/>
        </w:rPr>
        <w:t>工作</w:t>
      </w:r>
      <w:r>
        <w:rPr>
          <w:rFonts w:ascii="楷体" w:hAnsi="楷体" w:eastAsia="楷体" w:cs="楷体"/>
          <w:b/>
          <w:bCs/>
          <w:sz w:val="32"/>
          <w:szCs w:val="32"/>
          <w:lang w:val="zh-TW" w:eastAsia="zh-TW"/>
        </w:rPr>
        <w:t>机制。</w:t>
      </w:r>
      <w:r>
        <w:rPr>
          <w:rFonts w:ascii="仿宋" w:hAnsi="仿宋" w:eastAsia="仿宋" w:cs="仿宋"/>
          <w:sz w:val="32"/>
          <w:szCs w:val="32"/>
          <w:lang w:val="zh-TW" w:eastAsia="zh-TW"/>
        </w:rPr>
        <w:t>目前，县直各单位都要聘请律师担任法律顾问，各自签聘任合同并支付费用。为了节约财政资金并保障服务质量，由司法局聘请</w:t>
      </w:r>
      <w:r>
        <w:rPr>
          <w:rFonts w:hint="default" w:ascii="仿宋" w:hAnsi="仿宋" w:eastAsia="仿宋" w:cs="仿宋"/>
          <w:sz w:val="32"/>
          <w:szCs w:val="32"/>
          <w:lang w:val="zh-TW" w:eastAsia="zh-TW"/>
        </w:rPr>
        <w:t>3名职业律师，承担县人民政府、各县直单位、各乡镇人民政府的诉讼代理事务</w:t>
      </w:r>
      <w:r>
        <w:rPr>
          <w:rFonts w:ascii="仿宋" w:hAnsi="仿宋" w:eastAsia="仿宋" w:cs="仿宋"/>
          <w:sz w:val="32"/>
          <w:szCs w:val="32"/>
          <w:lang w:val="zh-TW"/>
        </w:rPr>
        <w:t>。对</w:t>
      </w:r>
      <w:r>
        <w:rPr>
          <w:rFonts w:ascii="仿宋" w:hAnsi="仿宋" w:eastAsia="仿宋" w:cs="仿宋"/>
          <w:sz w:val="32"/>
          <w:szCs w:val="32"/>
          <w:lang w:val="zh-TW" w:eastAsia="zh-TW"/>
        </w:rPr>
        <w:t>法务工作较多的县直单位</w:t>
      </w:r>
      <w:r>
        <w:rPr>
          <w:rFonts w:ascii="仿宋" w:hAnsi="仿宋" w:eastAsia="仿宋" w:cs="仿宋"/>
          <w:sz w:val="32"/>
          <w:szCs w:val="32"/>
          <w:lang w:val="zh-TW"/>
        </w:rPr>
        <w:t>且</w:t>
      </w:r>
      <w:r>
        <w:rPr>
          <w:rFonts w:ascii="仿宋" w:hAnsi="仿宋" w:eastAsia="仿宋" w:cs="仿宋"/>
          <w:sz w:val="32"/>
          <w:szCs w:val="32"/>
          <w:lang w:val="zh-TW" w:eastAsia="zh-TW"/>
        </w:rPr>
        <w:t>没有公职律师的，除政法单位外，由司法局安排具有法律职业资格的干部兼任该单位的公职律师</w:t>
      </w:r>
      <w:r>
        <w:rPr>
          <w:rFonts w:ascii="仿宋" w:hAnsi="仿宋" w:eastAsia="仿宋" w:cs="仿宋"/>
          <w:sz w:val="32"/>
          <w:szCs w:val="32"/>
          <w:lang w:val="zh-TW"/>
        </w:rPr>
        <w:t>，该单位</w:t>
      </w:r>
      <w:r>
        <w:rPr>
          <w:rFonts w:ascii="仿宋" w:hAnsi="仿宋" w:eastAsia="仿宋" w:cs="仿宋"/>
          <w:sz w:val="32"/>
          <w:szCs w:val="32"/>
          <w:lang w:val="zh-TW" w:eastAsia="zh-TW"/>
        </w:rPr>
        <w:t>继续聘请职业律师担任法律顾问，协助公职律师处理法律事务。其他单位从</w:t>
      </w:r>
      <w:r>
        <w:rPr>
          <w:rFonts w:hint="default" w:ascii="仿宋" w:hAnsi="仿宋" w:eastAsia="仿宋" w:cs="仿宋"/>
          <w:sz w:val="32"/>
          <w:szCs w:val="32"/>
          <w:lang w:val="zh-TW" w:eastAsia="zh-TW"/>
        </w:rPr>
        <w:t>2023年起不再需聘请职业律师担任法律顾问</w:t>
      </w:r>
      <w:r>
        <w:rPr>
          <w:rFonts w:ascii="仿宋" w:hAnsi="仿宋" w:eastAsia="仿宋" w:cs="仿宋"/>
          <w:sz w:val="32"/>
          <w:szCs w:val="32"/>
          <w:lang w:val="zh-TW"/>
        </w:rPr>
        <w:t>，</w:t>
      </w:r>
      <w:r>
        <w:rPr>
          <w:rFonts w:ascii="仿宋" w:hAnsi="仿宋" w:eastAsia="仿宋" w:cs="仿宋"/>
          <w:sz w:val="32"/>
          <w:szCs w:val="32"/>
          <w:lang w:val="zh-TW" w:eastAsia="zh-TW"/>
        </w:rPr>
        <w:t>由司法局聘请政府法律顾问团，为多个县直机关和各乡镇人民政府提供法律顾问服务。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（一）预算执行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hint="eastAsia" w:ascii="仿宋" w:hAnsi="仿宋" w:eastAsia="仿宋"/>
          <w:color w:val="010101"/>
          <w:sz w:val="32"/>
          <w:szCs w:val="32"/>
        </w:rPr>
      </w:pPr>
      <w:r>
        <w:rPr>
          <w:rFonts w:hint="eastAsia" w:ascii="仿宋" w:hAnsi="仿宋" w:eastAsia="仿宋"/>
          <w:color w:val="010101"/>
          <w:sz w:val="32"/>
          <w:szCs w:val="32"/>
        </w:rPr>
        <w:t>从预算收支情况看，年初预算和部门决算存在偏差，在预算执行过程中，由于各种客观原因存在指标之间调剂使用的现象，预算编制、使用需要更加科学、及时。</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（二）资产核算 </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hint="default" w:ascii="仿宋" w:hAnsi="仿宋" w:eastAsia="仿宋"/>
          <w:color w:val="010101"/>
          <w:sz w:val="32"/>
          <w:szCs w:val="32"/>
          <w:lang w:val="en-US" w:eastAsia="zh-CN"/>
        </w:rPr>
      </w:pPr>
      <w:r>
        <w:rPr>
          <w:rFonts w:hint="eastAsia" w:ascii="仿宋" w:hAnsi="仿宋" w:eastAsia="仿宋"/>
          <w:color w:val="010101"/>
          <w:sz w:val="32"/>
          <w:szCs w:val="32"/>
          <w:lang w:val="en-US" w:eastAsia="zh-CN"/>
        </w:rPr>
        <w:t>从资产管理情况看，在管理的过程中，由于资产管理员对资产处置程序的不熟悉，造成应处置的资产处置不及时。</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（三）内部管理</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hint="eastAsia" w:ascii="仿宋" w:hAnsi="仿宋" w:eastAsia="仿宋"/>
          <w:color w:val="010101"/>
          <w:sz w:val="32"/>
          <w:szCs w:val="32"/>
          <w:lang w:val="en-US" w:eastAsia="zh-CN"/>
        </w:rPr>
        <w:t>从内部管理情况看，</w:t>
      </w:r>
      <w:r>
        <w:rPr>
          <w:rFonts w:hint="eastAsia" w:ascii="仿宋" w:hAnsi="仿宋" w:eastAsia="仿宋"/>
          <w:color w:val="010101"/>
          <w:sz w:val="32"/>
          <w:szCs w:val="32"/>
        </w:rPr>
        <w:t>内部控制制度还待进一步完善。</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outlineLvl w:val="0"/>
        <w:rPr>
          <w:rFonts w:ascii="仿宋" w:hAnsi="仿宋" w:eastAsia="仿宋"/>
          <w:color w:val="010101"/>
          <w:sz w:val="32"/>
          <w:szCs w:val="32"/>
        </w:rPr>
      </w:pPr>
      <w:r>
        <w:rPr>
          <w:rFonts w:ascii="仿宋" w:hAnsi="仿宋" w:eastAsia="仿宋"/>
          <w:color w:val="010101"/>
          <w:sz w:val="32"/>
          <w:szCs w:val="32"/>
        </w:rPr>
        <w:t xml:space="preserve">六、改进措施和有关建议 </w:t>
      </w:r>
      <w:bookmarkStart w:id="0" w:name="_GoBack"/>
      <w:bookmarkEnd w:id="0"/>
    </w:p>
    <w:p>
      <w:pPr>
        <w:keepNext w:val="0"/>
        <w:keepLines w:val="0"/>
        <w:pageBreakBefore w:val="0"/>
        <w:kinsoku/>
        <w:wordWrap/>
        <w:overflowPunct/>
        <w:topLinePunct w:val="0"/>
        <w:autoSpaceDE/>
        <w:autoSpaceDN w:val="0"/>
        <w:bidi w:val="0"/>
        <w:adjustRightInd/>
        <w:snapToGrid/>
        <w:spacing w:line="420" w:lineRule="exact"/>
        <w:ind w:firstLine="640" w:firstLineChars="200"/>
        <w:textAlignment w:val="auto"/>
        <w:rPr>
          <w:rFonts w:hint="eastAsia" w:ascii="仿宋" w:hAnsi="仿宋" w:eastAsia="仿宋"/>
          <w:color w:val="010101"/>
          <w:sz w:val="32"/>
          <w:szCs w:val="32"/>
        </w:rPr>
      </w:pPr>
      <w:r>
        <w:rPr>
          <w:rFonts w:ascii="仿宋" w:hAnsi="仿宋" w:eastAsia="仿宋"/>
          <w:color w:val="010101"/>
          <w:sz w:val="32"/>
          <w:szCs w:val="32"/>
        </w:rPr>
        <w:t>（一）在日常预算执行管理过程中</w:t>
      </w:r>
      <w:r>
        <w:rPr>
          <w:rFonts w:hint="eastAsia" w:ascii="仿宋" w:hAnsi="仿宋" w:eastAsia="仿宋"/>
          <w:color w:val="010101"/>
          <w:sz w:val="32"/>
          <w:szCs w:val="32"/>
        </w:rPr>
        <w:t>，</w:t>
      </w:r>
      <w:r>
        <w:rPr>
          <w:rFonts w:ascii="仿宋" w:hAnsi="仿宋" w:eastAsia="仿宋"/>
          <w:color w:val="010101"/>
          <w:sz w:val="32"/>
          <w:szCs w:val="32"/>
        </w:rPr>
        <w:t>合理合规的使用资金，进一步加强预算支出的审核、跟踪及预算执行情况分析</w:t>
      </w:r>
      <w:r>
        <w:rPr>
          <w:rFonts w:hint="eastAsia" w:ascii="仿宋" w:hAnsi="仿宋" w:eastAsia="仿宋"/>
          <w:color w:val="010101"/>
          <w:sz w:val="32"/>
          <w:szCs w:val="32"/>
        </w:rPr>
        <w:t>。</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hint="default" w:ascii="仿宋" w:hAnsi="仿宋" w:eastAsia="仿宋"/>
          <w:color w:val="010101"/>
          <w:sz w:val="32"/>
          <w:szCs w:val="32"/>
          <w:lang w:val="en-US" w:eastAsia="zh-CN"/>
        </w:rPr>
      </w:pPr>
      <w:r>
        <w:rPr>
          <w:rFonts w:ascii="仿宋" w:hAnsi="仿宋" w:eastAsia="仿宋"/>
          <w:color w:val="010101"/>
          <w:sz w:val="32"/>
          <w:szCs w:val="32"/>
        </w:rPr>
        <w:t>（二）</w:t>
      </w:r>
      <w:r>
        <w:rPr>
          <w:rFonts w:hint="eastAsia" w:ascii="仿宋" w:hAnsi="仿宋" w:eastAsia="仿宋"/>
          <w:color w:val="010101"/>
          <w:sz w:val="32"/>
          <w:szCs w:val="32"/>
          <w:lang w:val="en-US" w:eastAsia="zh-CN"/>
        </w:rPr>
        <w:t>提高资产管理员的业务水平，进一步加强资产管理。</w:t>
      </w:r>
    </w:p>
    <w:p>
      <w:pPr>
        <w:keepNext w:val="0"/>
        <w:keepLines w:val="0"/>
        <w:pageBreakBefore w:val="0"/>
        <w:kinsoku/>
        <w:wordWrap/>
        <w:overflowPunct/>
        <w:topLinePunct w:val="0"/>
        <w:autoSpaceDE/>
        <w:autoSpaceDN w:val="0"/>
        <w:bidi w:val="0"/>
        <w:adjustRightInd/>
        <w:spacing w:line="420" w:lineRule="exact"/>
        <w:ind w:firstLine="640" w:firstLineChars="200"/>
        <w:textAlignment w:val="auto"/>
        <w:rPr>
          <w:rFonts w:ascii="仿宋" w:hAnsi="仿宋" w:eastAsia="仿宋"/>
          <w:color w:val="010101"/>
          <w:sz w:val="32"/>
          <w:szCs w:val="32"/>
        </w:rPr>
      </w:pPr>
      <w:r>
        <w:rPr>
          <w:rFonts w:ascii="仿宋" w:hAnsi="仿宋" w:eastAsia="仿宋"/>
          <w:color w:val="010101"/>
          <w:sz w:val="32"/>
          <w:szCs w:val="32"/>
        </w:rPr>
        <w:t>（三）</w:t>
      </w:r>
      <w:r>
        <w:rPr>
          <w:rFonts w:hint="eastAsia" w:ascii="仿宋" w:hAnsi="仿宋" w:eastAsia="仿宋"/>
          <w:color w:val="010101"/>
          <w:sz w:val="32"/>
          <w:szCs w:val="32"/>
          <w:lang w:val="en-US" w:eastAsia="zh-CN"/>
        </w:rPr>
        <w:t>健全完善内部控制制度，并</w:t>
      </w:r>
      <w:r>
        <w:rPr>
          <w:rFonts w:hint="eastAsia" w:ascii="仿宋" w:hAnsi="仿宋" w:eastAsia="仿宋"/>
          <w:color w:val="010101"/>
          <w:sz w:val="32"/>
          <w:szCs w:val="32"/>
        </w:rPr>
        <w:t>强化绩效管理考核，围绕绩效考核目标任务，层层分解落实，明确责任领导和责任股室及责任人，强化责任意</w:t>
      </w:r>
      <w:r>
        <w:rPr>
          <w:rFonts w:hint="eastAsia" w:ascii="仿宋" w:hAnsi="仿宋" w:eastAsia="仿宋"/>
          <w:color w:val="010101"/>
          <w:sz w:val="32"/>
          <w:szCs w:val="32"/>
          <w:lang w:val="en-US" w:eastAsia="zh-CN"/>
        </w:rPr>
        <w:t>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pPr>
        <w:autoSpaceDN w:val="0"/>
        <w:ind w:firstLine="640"/>
        <w:rPr>
          <w:rFonts w:hint="eastAsia" w:ascii="仿宋" w:hAnsi="仿宋" w:eastAsia="仿宋"/>
          <w:color w:val="010101"/>
          <w:sz w:val="32"/>
          <w:szCs w:val="32"/>
        </w:rPr>
      </w:pPr>
      <w:r>
        <w:rPr>
          <w:rFonts w:ascii="仿宋" w:hAnsi="仿宋" w:eastAsia="仿宋"/>
          <w:color w:val="010101"/>
          <w:sz w:val="32"/>
          <w:szCs w:val="32"/>
        </w:rPr>
        <w:t>（一）</w:t>
      </w:r>
      <w:r>
        <w:rPr>
          <w:rFonts w:hint="eastAsia" w:ascii="仿宋" w:hAnsi="仿宋" w:eastAsia="仿宋"/>
          <w:color w:val="010101"/>
          <w:sz w:val="32"/>
          <w:szCs w:val="32"/>
          <w:lang w:val="en-US" w:eastAsia="zh-CN"/>
        </w:rPr>
        <w:t>加强业务学习</w:t>
      </w:r>
      <w:r>
        <w:rPr>
          <w:rFonts w:ascii="仿宋" w:hAnsi="仿宋" w:eastAsia="仿宋"/>
          <w:color w:val="010101"/>
          <w:sz w:val="32"/>
          <w:szCs w:val="32"/>
        </w:rPr>
        <w:t>　</w:t>
      </w:r>
      <w:r>
        <w:rPr>
          <w:rFonts w:hint="eastAsia" w:ascii="仿宋" w:hAnsi="仿宋" w:eastAsia="仿宋"/>
          <w:color w:val="010101"/>
          <w:sz w:val="32"/>
          <w:szCs w:val="32"/>
        </w:rPr>
        <w:t xml:space="preserve">  </w:t>
      </w:r>
    </w:p>
    <w:p>
      <w:pPr>
        <w:autoSpaceDN w:val="0"/>
        <w:ind w:firstLine="640"/>
        <w:rPr>
          <w:rFonts w:hint="default" w:ascii="仿宋" w:hAnsi="仿宋" w:eastAsia="仿宋"/>
          <w:color w:val="010101"/>
          <w:sz w:val="32"/>
          <w:szCs w:val="32"/>
          <w:lang w:val="en-US" w:eastAsia="zh-CN"/>
        </w:rPr>
      </w:pPr>
      <w:r>
        <w:rPr>
          <w:rFonts w:ascii="仿宋" w:hAnsi="仿宋" w:eastAsia="仿宋"/>
          <w:color w:val="010101"/>
          <w:sz w:val="32"/>
          <w:szCs w:val="32"/>
        </w:rPr>
        <w:t>（二）</w:t>
      </w:r>
      <w:r>
        <w:rPr>
          <w:rFonts w:hint="eastAsia" w:ascii="仿宋" w:hAnsi="仿宋" w:eastAsia="仿宋"/>
          <w:color w:val="010101"/>
          <w:sz w:val="32"/>
          <w:szCs w:val="32"/>
          <w:lang w:val="en-US" w:eastAsia="zh-CN"/>
        </w:rPr>
        <w:t>熟悉资产管理</w:t>
      </w:r>
    </w:p>
    <w:p>
      <w:pPr>
        <w:autoSpaceDN w:val="0"/>
        <w:rPr>
          <w:rFonts w:hint="default" w:ascii="仿宋" w:hAnsi="仿宋" w:eastAsia="仿宋"/>
          <w:color w:val="010101"/>
          <w:sz w:val="32"/>
          <w:szCs w:val="32"/>
          <w:lang w:val="en-US" w:eastAsia="zh-CN"/>
        </w:rPr>
      </w:pPr>
      <w:r>
        <w:rPr>
          <w:rFonts w:ascii="仿宋" w:hAnsi="仿宋" w:eastAsia="仿宋"/>
          <w:color w:val="010101"/>
          <w:sz w:val="32"/>
          <w:szCs w:val="32"/>
        </w:rPr>
        <w:t>　　（三）</w:t>
      </w:r>
      <w:r>
        <w:rPr>
          <w:rFonts w:hint="eastAsia" w:ascii="仿宋" w:hAnsi="仿宋" w:eastAsia="仿宋"/>
          <w:color w:val="010101"/>
          <w:sz w:val="32"/>
          <w:szCs w:val="32"/>
          <w:lang w:val="en-US" w:eastAsia="zh-CN"/>
        </w:rPr>
        <w:t>做好科目分类</w:t>
      </w:r>
    </w:p>
    <w:p>
      <w:pPr>
        <w:autoSpaceDN w:val="0"/>
        <w:ind w:firstLine="630"/>
        <w:rPr>
          <w:rFonts w:hint="default" w:ascii="仿宋" w:hAnsi="仿宋" w:eastAsia="仿宋"/>
          <w:color w:val="010101"/>
          <w:sz w:val="32"/>
          <w:szCs w:val="32"/>
          <w:lang w:val="en-US" w:eastAsia="zh-CN"/>
        </w:rPr>
      </w:pPr>
      <w:r>
        <w:rPr>
          <w:rFonts w:ascii="仿宋" w:hAnsi="仿宋" w:eastAsia="仿宋"/>
          <w:color w:val="010101"/>
          <w:sz w:val="32"/>
          <w:szCs w:val="32"/>
        </w:rPr>
        <w:t>（四）</w:t>
      </w:r>
      <w:r>
        <w:rPr>
          <w:rFonts w:hint="eastAsia" w:ascii="仿宋" w:hAnsi="仿宋" w:eastAsia="仿宋"/>
          <w:color w:val="010101"/>
          <w:sz w:val="32"/>
          <w:szCs w:val="32"/>
          <w:lang w:val="en-US" w:eastAsia="zh-CN"/>
        </w:rPr>
        <w:t>做好预决算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202</w:t>
      </w:r>
      <w:r>
        <w:rPr>
          <w:rFonts w:hint="eastAsia" w:ascii="黑体" w:hAnsi="黑体" w:eastAsia="黑体" w:cs="黑体"/>
          <w:spacing w:val="-20"/>
          <w:sz w:val="44"/>
          <w:szCs w:val="44"/>
          <w:lang w:val="en-US" w:eastAsia="zh-CN"/>
        </w:rPr>
        <w:t>2</w:t>
      </w:r>
      <w:r>
        <w:rPr>
          <w:rFonts w:hint="eastAsia" w:ascii="黑体" w:hAnsi="黑体" w:eastAsia="黑体" w:cs="黑体"/>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3"/>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62</w:t>
            </w:r>
          </w:p>
        </w:tc>
        <w:tc>
          <w:tcPr>
            <w:tcW w:w="205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rPr>
            </w:pPr>
            <w:r>
              <w:rPr>
                <w:rFonts w:hint="eastAsia" w:ascii="仿宋" w:hAnsi="仿宋" w:eastAsia="仿宋" w:cs="仿宋"/>
                <w:kern w:val="0"/>
                <w:sz w:val="21"/>
                <w:szCs w:val="21"/>
                <w:lang w:val="en-US" w:eastAsia="zh-CN"/>
              </w:rPr>
              <w:t>56</w:t>
            </w:r>
          </w:p>
        </w:tc>
        <w:tc>
          <w:tcPr>
            <w:tcW w:w="2310"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1</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4.13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9.29</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1.07</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7.76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1.07</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7.76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3.06</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1.53</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143.41</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144</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267.42</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eastAsia="仿宋_GB2312"/>
                <w:kern w:val="0"/>
                <w:sz w:val="24"/>
              </w:rPr>
              <w:t xml:space="preserve">    1</w:t>
            </w:r>
            <w:r>
              <w:rPr>
                <w:rFonts w:hint="eastAsia" w:eastAsia="仿宋_GB2312" w:cs="仿宋_GB2312"/>
                <w:kern w:val="0"/>
                <w:sz w:val="24"/>
              </w:rPr>
              <w:t>、办案（业务）经费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78.50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110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211.38</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eastAsia="仿宋_GB2312"/>
                <w:kern w:val="0"/>
                <w:sz w:val="24"/>
              </w:rPr>
              <w:t xml:space="preserve">    2</w:t>
            </w:r>
            <w:r>
              <w:rPr>
                <w:rFonts w:hint="eastAsia" w:eastAsia="仿宋_GB2312" w:cs="仿宋_GB2312"/>
                <w:kern w:val="0"/>
                <w:sz w:val="24"/>
              </w:rPr>
              <w:t>、装备经费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21.18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34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55.86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eastAsia="zh-CN"/>
              </w:rPr>
            </w:pP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p>
        </w:tc>
      </w:tr>
      <w:tr>
        <w:tblPrEx>
          <w:tblCellMar>
            <w:top w:w="0" w:type="dxa"/>
            <w:left w:w="108" w:type="dxa"/>
            <w:bottom w:w="0" w:type="dxa"/>
            <w:right w:w="108" w:type="dxa"/>
          </w:tblCellMar>
        </w:tblPrEx>
        <w:trPr>
          <w:trHeight w:val="487" w:hRule="atLeast"/>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133.51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151.53</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275.94</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5.52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25.20</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10.43</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10.57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22.25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　</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4.30　</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38.45</w:t>
            </w: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126</w:t>
            </w:r>
          </w:p>
        </w:tc>
      </w:tr>
      <w:tr>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pPr>
              <w:spacing w:line="240" w:lineRule="exac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1、开源节流；2、减少公务用车；3、减少公务接待；4、减少不必要的开支。</w:t>
            </w:r>
          </w:p>
        </w:tc>
      </w:tr>
      <w:tr>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widowControl/>
        <w:spacing w:line="240" w:lineRule="exact"/>
        <w:jc w:val="left"/>
        <w:rPr>
          <w:rFonts w:hint="default" w:ascii="Times New Roman" w:hAnsi="Times New Roman" w:eastAsia="仿宋_GB2312" w:cs="Times New Roman"/>
          <w:kern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rPr>
        <w:t>202</w:t>
      </w:r>
      <w:r>
        <w:rPr>
          <w:rFonts w:hint="eastAsia" w:ascii="黑体" w:hAnsi="黑体" w:eastAsia="黑体" w:cs="黑体"/>
          <w:sz w:val="44"/>
          <w:lang w:val="en-US" w:eastAsia="zh-CN"/>
        </w:rPr>
        <w:t>2</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3"/>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绥宁县司法局</w:t>
            </w:r>
            <w:r>
              <w:rPr>
                <w:rFonts w:hint="eastAsia" w:ascii="仿宋" w:hAnsi="仿宋" w:eastAsia="仿宋" w:cs="仿宋"/>
                <w:color w:val="000000"/>
                <w:kern w:val="0"/>
                <w:sz w:val="21"/>
                <w:szCs w:val="21"/>
              </w:rPr>
              <w:t>　</w:t>
            </w:r>
          </w:p>
        </w:tc>
      </w:tr>
      <w:tr>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767.32</w:t>
            </w:r>
          </w:p>
        </w:tc>
        <w:tc>
          <w:tcPr>
            <w:tcW w:w="1740"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13,667,941.00</w:t>
            </w:r>
          </w:p>
        </w:tc>
        <w:tc>
          <w:tcPr>
            <w:tcW w:w="1635" w:type="dxa"/>
            <w:tcBorders>
              <w:top w:val="nil"/>
              <w:left w:val="nil"/>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13,667,941.00</w:t>
            </w:r>
          </w:p>
        </w:tc>
        <w:tc>
          <w:tcPr>
            <w:tcW w:w="82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073" w:type="dxa"/>
            <w:tcBorders>
              <w:top w:val="nil"/>
              <w:left w:val="nil"/>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86</w:t>
            </w:r>
          </w:p>
        </w:tc>
      </w:tr>
      <w:tr>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767.32</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654.32</w:t>
            </w:r>
          </w:p>
        </w:tc>
      </w:tr>
      <w:tr>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政府性基金拨款：</w:t>
            </w:r>
            <w:r>
              <w:rPr>
                <w:rFonts w:hint="eastAsia" w:ascii="仿宋" w:hAnsi="仿宋" w:eastAsia="仿宋" w:cs="仿宋"/>
                <w:color w:val="000000"/>
                <w:kern w:val="0"/>
                <w:sz w:val="21"/>
                <w:szCs w:val="21"/>
                <w:lang w:val="en-US" w:eastAsia="zh-CN"/>
              </w:rPr>
              <w:t>0</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113</w:t>
            </w:r>
          </w:p>
        </w:tc>
      </w:tr>
      <w:tr>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纳入专户管理的非税收入拨款：</w:t>
            </w:r>
            <w:r>
              <w:rPr>
                <w:rFonts w:hint="eastAsia" w:ascii="仿宋" w:hAnsi="仿宋" w:eastAsia="仿宋" w:cs="仿宋"/>
                <w:color w:val="000000"/>
                <w:kern w:val="0"/>
                <w:sz w:val="21"/>
                <w:szCs w:val="21"/>
                <w:lang w:val="en-US" w:eastAsia="zh-CN"/>
              </w:rPr>
              <w:t>0</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pPr>
              <w:widowControl/>
              <w:spacing w:line="220" w:lineRule="exact"/>
              <w:ind w:firstLine="840" w:firstLineChars="4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0</w:t>
            </w:r>
          </w:p>
        </w:tc>
        <w:tc>
          <w:tcPr>
            <w:tcW w:w="4988" w:type="dxa"/>
            <w:gridSpan w:val="4"/>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完成法律援助、社区矫正、行政复议、安置帮教等各项工作。</w:t>
            </w:r>
          </w:p>
        </w:tc>
        <w:tc>
          <w:tcPr>
            <w:tcW w:w="4988"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420" w:firstLineChars="200"/>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局里各项工作都已完成。</w:t>
            </w:r>
          </w:p>
        </w:tc>
      </w:tr>
      <w:tr>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案件数量</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咨询人数</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完成程度</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完成人数</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rPr>
              <w:t>资金及时发放率</w:t>
            </w:r>
          </w:p>
        </w:tc>
        <w:tc>
          <w:tcPr>
            <w:tcW w:w="1487"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案件及时完成率</w:t>
            </w:r>
          </w:p>
        </w:tc>
        <w:tc>
          <w:tcPr>
            <w:tcW w:w="1487"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成本控制</w:t>
            </w:r>
          </w:p>
        </w:tc>
        <w:tc>
          <w:tcPr>
            <w:tcW w:w="1487"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noWrap w:val="0"/>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资金控制</w:t>
            </w:r>
          </w:p>
        </w:tc>
        <w:tc>
          <w:tcPr>
            <w:tcW w:w="1487" w:type="dxa"/>
            <w:tcBorders>
              <w:top w:val="nil"/>
              <w:left w:val="nil"/>
              <w:bottom w:val="single" w:color="000000"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nil"/>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sz w:val="20"/>
                <w:szCs w:val="20"/>
              </w:rPr>
            </w:pPr>
          </w:p>
        </w:tc>
        <w:tc>
          <w:tcPr>
            <w:tcW w:w="825" w:type="dxa"/>
            <w:tcBorders>
              <w:top w:val="nil"/>
              <w:left w:val="nil"/>
              <w:bottom w:val="single" w:color="000000"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55" w:type="dxa"/>
            <w:tcBorders>
              <w:top w:val="nil"/>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73" w:type="dxa"/>
            <w:tcBorders>
              <w:top w:val="nil"/>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1"/>
                <w:szCs w:val="21"/>
                <w:lang w:val="en-US" w:eastAsia="zh-CN"/>
              </w:rPr>
              <w:t>资金使用合理合规</w:t>
            </w:r>
          </w:p>
        </w:tc>
        <w:tc>
          <w:tcPr>
            <w:tcW w:w="1487" w:type="dxa"/>
            <w:tcBorders>
              <w:top w:val="single" w:color="000000" w:sz="4" w:space="0"/>
              <w:left w:val="nil"/>
              <w:bottom w:val="single" w:color="000000"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000000" w:sz="4" w:space="0"/>
              <w:left w:val="nil"/>
              <w:bottom w:val="single" w:color="000000"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455"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1073" w:type="dxa"/>
            <w:tcBorders>
              <w:top w:val="single" w:color="000000" w:sz="4" w:space="0"/>
              <w:left w:val="nil"/>
              <w:bottom w:val="single" w:color="000000"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FF0000"/>
                <w:kern w:val="0"/>
                <w:sz w:val="20"/>
                <w:szCs w:val="20"/>
                <w:lang w:val="en-US" w:eastAsia="zh-CN" w:bidi="ar-SA"/>
              </w:rPr>
            </w:pPr>
            <w:r>
              <w:rPr>
                <w:rFonts w:hint="eastAsia" w:ascii="仿宋" w:hAnsi="仿宋" w:eastAsia="仿宋" w:cs="仿宋"/>
                <w:sz w:val="21"/>
                <w:szCs w:val="21"/>
              </w:rPr>
              <w:t>司法行政各项业务工作能力</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widowControl/>
              <w:jc w:val="left"/>
              <w:rPr>
                <w:rFonts w:hint="eastAsia" w:ascii="宋体" w:hAnsi="宋体" w:eastAsia="仿宋" w:cs="宋体"/>
                <w:color w:val="FF0000"/>
                <w:kern w:val="0"/>
                <w:sz w:val="20"/>
                <w:szCs w:val="20"/>
                <w:lang w:val="en-US" w:eastAsia="zh-CN" w:bidi="ar-SA"/>
              </w:rPr>
            </w:pPr>
            <w:r>
              <w:rPr>
                <w:rFonts w:hint="eastAsia" w:ascii="仿宋" w:hAnsi="仿宋" w:eastAsia="仿宋" w:cs="仿宋"/>
                <w:sz w:val="21"/>
                <w:szCs w:val="21"/>
              </w:rPr>
              <w:t>矛盾纠纷</w:t>
            </w:r>
            <w:r>
              <w:rPr>
                <w:rFonts w:hint="eastAsia" w:ascii="仿宋" w:hAnsi="仿宋" w:eastAsia="仿宋" w:cs="仿宋"/>
                <w:sz w:val="21"/>
                <w:szCs w:val="21"/>
                <w:lang w:val="en-US" w:eastAsia="zh-CN"/>
              </w:rPr>
              <w:t>化解率</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生态可持续发展</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r>
              <w:rPr>
                <w:rFonts w:hint="eastAsia" w:ascii="仿宋" w:hAnsi="仿宋" w:eastAsia="仿宋" w:cs="仿宋"/>
                <w:sz w:val="21"/>
                <w:szCs w:val="21"/>
              </w:rPr>
              <w:t>不断提高公众安全感和满意度</w:t>
            </w:r>
          </w:p>
        </w:tc>
        <w:tc>
          <w:tcPr>
            <w:tcW w:w="1487" w:type="dxa"/>
            <w:tcBorders>
              <w:top w:val="single" w:color="000000"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single" w:color="000000"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1455"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1073" w:type="dxa"/>
            <w:tcBorders>
              <w:top w:val="single" w:color="000000"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0"/>
                <w:sz w:val="21"/>
                <w:szCs w:val="21"/>
              </w:rPr>
            </w:pPr>
          </w:p>
        </w:tc>
        <w:tc>
          <w:tcPr>
            <w:tcW w:w="1487" w:type="dxa"/>
            <w:tcBorders>
              <w:top w:val="nil"/>
              <w:left w:val="nil"/>
              <w:bottom w:val="single" w:color="auto" w:sz="4" w:space="0"/>
              <w:right w:val="single" w:color="auto" w:sz="4" w:space="0"/>
            </w:tcBorders>
            <w:noWrap w:val="0"/>
            <w:vAlign w:val="center"/>
          </w:tcPr>
          <w:p>
            <w:pPr>
              <w:spacing w:line="240" w:lineRule="exact"/>
              <w:rPr>
                <w:rFonts w:hint="eastAsia" w:ascii="仿宋" w:hAnsi="仿宋" w:eastAsia="仿宋" w:cs="仿宋"/>
                <w:color w:val="000000"/>
                <w:kern w:val="0"/>
                <w:sz w:val="21"/>
                <w:szCs w:val="21"/>
              </w:rPr>
            </w:pPr>
          </w:p>
        </w:tc>
        <w:tc>
          <w:tcPr>
            <w:tcW w:w="163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受益对象满意度</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社会公众满意度</w:t>
            </w:r>
          </w:p>
        </w:tc>
        <w:tc>
          <w:tcPr>
            <w:tcW w:w="148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sz w:val="20"/>
                <w:szCs w:val="20"/>
              </w:rPr>
            </w:pPr>
          </w:p>
        </w:tc>
        <w:tc>
          <w:tcPr>
            <w:tcW w:w="163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7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86</w:t>
            </w:r>
          </w:p>
        </w:tc>
        <w:tc>
          <w:tcPr>
            <w:tcW w:w="1073"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color w:val="000000"/>
                <w:kern w:val="0"/>
                <w:sz w:val="21"/>
                <w:szCs w:val="21"/>
              </w:rPr>
            </w:pPr>
          </w:p>
        </w:tc>
      </w:tr>
    </w:tbl>
    <w:p>
      <w:pPr>
        <w:spacing w:line="300" w:lineRule="exact"/>
        <w:jc w:val="center"/>
        <w:rPr>
          <w:rFonts w:hint="eastAsia" w:ascii="仿宋" w:hAnsi="仿宋" w:eastAsia="仿宋" w:cs="仿宋"/>
          <w:sz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Times New Roman" w:hAnsi="Times New Roman" w:cs="Times New Roman"/>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spacing w:line="600" w:lineRule="exact"/>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6DCE7"/>
    <w:multiLevelType w:val="singleLevel"/>
    <w:tmpl w:val="6DD6DC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ZWJiM2VhMDFlMTAyMDhiNDI5NTdkZjM0ZWJkMzUifQ=="/>
  </w:docVars>
  <w:rsids>
    <w:rsidRoot w:val="00000000"/>
    <w:rsid w:val="00BF1F7E"/>
    <w:rsid w:val="06F51A39"/>
    <w:rsid w:val="07740BAF"/>
    <w:rsid w:val="08CE1392"/>
    <w:rsid w:val="09AF0883"/>
    <w:rsid w:val="0A99114F"/>
    <w:rsid w:val="0B0577DC"/>
    <w:rsid w:val="0C322DE7"/>
    <w:rsid w:val="0C4F5747"/>
    <w:rsid w:val="0E544E57"/>
    <w:rsid w:val="10EF574B"/>
    <w:rsid w:val="12AA1814"/>
    <w:rsid w:val="14D36F83"/>
    <w:rsid w:val="16DC3E4F"/>
    <w:rsid w:val="16EE1BB5"/>
    <w:rsid w:val="17EB6307"/>
    <w:rsid w:val="1D3F35B6"/>
    <w:rsid w:val="23B02B18"/>
    <w:rsid w:val="23C969CE"/>
    <w:rsid w:val="24C83E91"/>
    <w:rsid w:val="25C33F51"/>
    <w:rsid w:val="268070C2"/>
    <w:rsid w:val="281025A5"/>
    <w:rsid w:val="285E30F8"/>
    <w:rsid w:val="2BB533C1"/>
    <w:rsid w:val="2C057779"/>
    <w:rsid w:val="2DD445FD"/>
    <w:rsid w:val="3041038A"/>
    <w:rsid w:val="36F11025"/>
    <w:rsid w:val="39B0341A"/>
    <w:rsid w:val="3AE96BE3"/>
    <w:rsid w:val="3CE27966"/>
    <w:rsid w:val="3E8163B2"/>
    <w:rsid w:val="41A03D74"/>
    <w:rsid w:val="422449A5"/>
    <w:rsid w:val="423D5A66"/>
    <w:rsid w:val="45E06E35"/>
    <w:rsid w:val="48410841"/>
    <w:rsid w:val="4AEC7B3E"/>
    <w:rsid w:val="50E13F2A"/>
    <w:rsid w:val="518912A0"/>
    <w:rsid w:val="519B6306"/>
    <w:rsid w:val="51EA20C4"/>
    <w:rsid w:val="53D55AFF"/>
    <w:rsid w:val="54AB4AB2"/>
    <w:rsid w:val="571E76EE"/>
    <w:rsid w:val="59C04B5B"/>
    <w:rsid w:val="5A2A7623"/>
    <w:rsid w:val="5CF74D74"/>
    <w:rsid w:val="5D8B36D2"/>
    <w:rsid w:val="5DB4040F"/>
    <w:rsid w:val="62332162"/>
    <w:rsid w:val="62BD432E"/>
    <w:rsid w:val="62BD7466"/>
    <w:rsid w:val="632A3916"/>
    <w:rsid w:val="63473BF7"/>
    <w:rsid w:val="635655AC"/>
    <w:rsid w:val="66833198"/>
    <w:rsid w:val="69A73642"/>
    <w:rsid w:val="6A4E7F61"/>
    <w:rsid w:val="6ABB2000"/>
    <w:rsid w:val="6D62736B"/>
    <w:rsid w:val="6D9565B3"/>
    <w:rsid w:val="6DA560EA"/>
    <w:rsid w:val="718A298F"/>
    <w:rsid w:val="721042A2"/>
    <w:rsid w:val="725400DF"/>
    <w:rsid w:val="76203748"/>
    <w:rsid w:val="777803CC"/>
    <w:rsid w:val="77C704C0"/>
    <w:rsid w:val="782642CC"/>
    <w:rsid w:val="78850FF2"/>
    <w:rsid w:val="7A2125C0"/>
    <w:rsid w:val="7C4F3DF1"/>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000FF"/>
      <w:u w:val="single"/>
    </w:rPr>
  </w:style>
  <w:style w:type="paragraph" w:styleId="6">
    <w:name w:val="List Paragraph"/>
    <w:basedOn w:val="1"/>
    <w:qFormat/>
    <w:uiPriority w:val="99"/>
    <w:pPr>
      <w:ind w:firstLine="420" w:firstLineChars="200"/>
    </w:pPr>
    <w:rPr>
      <w:rFonts w:ascii="Calibri" w:hAnsi="Calibri" w:eastAsia="宋体" w:cs="Times New Roman"/>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Default"/>
    <w:qFormat/>
    <w:uiPriority w:val="0"/>
    <w:pPr>
      <w:widowControl w:val="0"/>
      <w:autoSpaceDE w:val="0"/>
      <w:autoSpaceDN w:val="0"/>
      <w:adjustRightInd w:val="0"/>
    </w:pPr>
    <w:rPr>
      <w:rFonts w:ascii="微软雅黑" w:hAnsi="微软雅黑" w:cs="微软雅黑"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7373</Words>
  <Characters>7609</Characters>
  <Lines>0</Lines>
  <Paragraphs>0</Paragraphs>
  <TotalTime>3</TotalTime>
  <ScaleCrop>false</ScaleCrop>
  <LinksUpToDate>false</LinksUpToDate>
  <CharactersWithSpaces>7629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雨桐妈</cp:lastModifiedBy>
  <dcterms:modified xsi:type="dcterms:W3CDTF">2023-09-07T09:16:49Z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7DE30DF729DC44E5AD1F474FB1A88333</vt:lpwstr>
  </property>
</Properties>
</file>