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24"/>
        </w:rPr>
      </w:pPr>
    </w:p>
    <w:p>
      <w:pPr>
        <w:jc w:val="center"/>
        <w:rPr>
          <w:rFonts w:ascii="宋体" w:hAnsi="宋体"/>
          <w:b/>
          <w:sz w:val="24"/>
        </w:rPr>
      </w:pPr>
    </w:p>
    <w:p>
      <w:pPr>
        <w:jc w:val="center"/>
        <w:rPr>
          <w:rFonts w:ascii="宋体" w:hAnsi="宋体"/>
          <w:b/>
          <w:sz w:val="32"/>
          <w:szCs w:val="32"/>
        </w:rPr>
      </w:pPr>
    </w:p>
    <w:p>
      <w:pPr>
        <w:spacing w:line="600" w:lineRule="exact"/>
        <w:ind w:firstLine="720" w:firstLineChars="225"/>
        <w:rPr>
          <w:rFonts w:ascii="仿宋" w:hAnsi="仿宋" w:eastAsia="仿宋"/>
          <w:sz w:val="32"/>
          <w:szCs w:val="32"/>
        </w:rPr>
      </w:pPr>
    </w:p>
    <w:p>
      <w:pPr>
        <w:spacing w:line="600" w:lineRule="exact"/>
        <w:rPr>
          <w:rFonts w:ascii="仿宋" w:hAnsi="仿宋" w:eastAsia="仿宋"/>
          <w:sz w:val="32"/>
          <w:szCs w:val="32"/>
        </w:rPr>
      </w:pPr>
      <w:r>
        <w:rPr>
          <w:rFonts w:hint="eastAsia" w:ascii="黑体" w:hAnsi="黑体" w:eastAsia="黑体"/>
          <w:sz w:val="32"/>
          <w:szCs w:val="32"/>
        </w:rPr>
        <w:t>附件1：</w:t>
      </w:r>
    </w:p>
    <w:p>
      <w:pPr>
        <w:autoSpaceDN w:val="0"/>
        <w:jc w:val="center"/>
        <w:rPr>
          <w:rFonts w:ascii="仿宋" w:hAnsi="仿宋" w:eastAsia="仿宋"/>
          <w:color w:val="010101"/>
          <w:sz w:val="44"/>
          <w:szCs w:val="44"/>
        </w:rPr>
      </w:pPr>
      <w:r>
        <w:rPr>
          <w:rFonts w:hint="eastAsia" w:ascii="仿宋" w:hAnsi="仿宋" w:eastAsia="仿宋" w:cs="仿宋"/>
          <w:b w:val="0"/>
          <w:bCs/>
          <w:sz w:val="44"/>
          <w:szCs w:val="44"/>
          <w:lang w:val="en-US" w:eastAsia="zh-CN"/>
        </w:rPr>
        <w:t>中共绥宁县委党校</w:t>
      </w:r>
      <w:r>
        <w:rPr>
          <w:rFonts w:hint="eastAsia" w:ascii="仿宋" w:hAnsi="仿宋" w:eastAsia="仿宋"/>
          <w:color w:val="010101"/>
          <w:sz w:val="44"/>
          <w:szCs w:val="44"/>
        </w:rPr>
        <w:t>2019</w:t>
      </w:r>
      <w:r>
        <w:rPr>
          <w:rFonts w:ascii="仿宋" w:hAnsi="仿宋" w:eastAsia="仿宋"/>
          <w:color w:val="010101"/>
          <w:sz w:val="44"/>
          <w:szCs w:val="44"/>
        </w:rPr>
        <w:t>年度</w:t>
      </w:r>
    </w:p>
    <w:p>
      <w:pPr>
        <w:autoSpaceDN w:val="0"/>
        <w:jc w:val="center"/>
        <w:rPr>
          <w:rFonts w:ascii="仿宋" w:hAnsi="仿宋" w:eastAsia="仿宋"/>
          <w:color w:val="010101"/>
          <w:sz w:val="44"/>
          <w:szCs w:val="44"/>
        </w:rPr>
      </w:pPr>
      <w:r>
        <w:rPr>
          <w:rFonts w:ascii="仿宋" w:hAnsi="仿宋" w:eastAsia="仿宋"/>
          <w:color w:val="010101"/>
          <w:sz w:val="44"/>
          <w:szCs w:val="44"/>
        </w:rPr>
        <w:t>部门整体支出绩效评价报告</w:t>
      </w:r>
    </w:p>
    <w:p>
      <w:pPr>
        <w:autoSpaceDN w:val="0"/>
        <w:outlineLvl w:val="0"/>
        <w:rPr>
          <w:rFonts w:ascii="仿宋" w:hAnsi="仿宋" w:eastAsia="仿宋"/>
          <w:color w:val="010101"/>
          <w:sz w:val="32"/>
          <w:szCs w:val="32"/>
        </w:rPr>
      </w:pPr>
      <w:r>
        <w:rPr>
          <w:rFonts w:ascii="微软雅黑" w:hAnsi="微软雅黑" w:eastAsia="微软雅黑"/>
          <w:color w:val="010101"/>
          <w:sz w:val="24"/>
        </w:rPr>
        <w:t>　　</w:t>
      </w:r>
      <w:r>
        <w:rPr>
          <w:rFonts w:ascii="仿宋" w:hAnsi="仿宋" w:eastAsia="仿宋"/>
          <w:color w:val="010101"/>
          <w:sz w:val="32"/>
          <w:szCs w:val="32"/>
        </w:rPr>
        <w:t xml:space="preserve">一、部门概况 </w:t>
      </w:r>
    </w:p>
    <w:p>
      <w:pPr>
        <w:autoSpaceDN w:val="0"/>
        <w:outlineLvl w:val="0"/>
        <w:rPr>
          <w:rFonts w:ascii="仿宋" w:hAnsi="仿宋" w:eastAsia="仿宋"/>
          <w:color w:val="010101"/>
          <w:sz w:val="32"/>
          <w:szCs w:val="32"/>
        </w:rPr>
      </w:pPr>
      <w:r>
        <w:rPr>
          <w:rFonts w:ascii="仿宋" w:hAnsi="仿宋" w:eastAsia="仿宋"/>
          <w:color w:val="010101"/>
          <w:sz w:val="32"/>
          <w:szCs w:val="32"/>
        </w:rPr>
        <w:t>　（一）部门基本情况</w:t>
      </w:r>
    </w:p>
    <w:p>
      <w:pPr>
        <w:autoSpaceDN w:val="0"/>
        <w:rPr>
          <w:rFonts w:hint="eastAsia"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 xml:space="preserve"> 1、职能职责</w:t>
      </w:r>
    </w:p>
    <w:p>
      <w:pPr>
        <w:widowControl/>
        <w:spacing w:line="60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中共绥宁县委党校是承担培训、轮训党员干部和从事理论研究、宣传的</w:t>
      </w:r>
      <w:r>
        <w:rPr>
          <w:rFonts w:hint="eastAsia" w:ascii="仿宋" w:hAnsi="仿宋" w:eastAsia="仿宋" w:cs="仿宋"/>
          <w:kern w:val="0"/>
          <w:sz w:val="30"/>
          <w:szCs w:val="30"/>
          <w:lang w:val="en-US" w:eastAsia="zh-CN"/>
        </w:rPr>
        <w:t>正科级</w:t>
      </w:r>
      <w:r>
        <w:rPr>
          <w:rFonts w:hint="eastAsia" w:ascii="仿宋" w:hAnsi="仿宋" w:eastAsia="仿宋" w:cs="仿宋"/>
          <w:kern w:val="0"/>
          <w:sz w:val="30"/>
          <w:szCs w:val="30"/>
        </w:rPr>
        <w:t>事业单位职能部门，单位办公地址在绥宁县长铺镇民族路48号</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是在县委县政府直接领导下培养党员领导干部和理论干部的学校</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组织机构代码是12430527446054951P</w:t>
      </w:r>
      <w:r>
        <w:rPr>
          <w:rFonts w:hint="eastAsia" w:ascii="仿宋" w:hAnsi="仿宋" w:eastAsia="仿宋" w:cs="仿宋"/>
          <w:kern w:val="0"/>
          <w:sz w:val="30"/>
          <w:szCs w:val="30"/>
          <w:lang w:eastAsia="zh-CN"/>
        </w:rPr>
        <w:t>。</w:t>
      </w:r>
      <w:r>
        <w:rPr>
          <w:rFonts w:hint="eastAsia" w:ascii="仿宋" w:hAnsi="仿宋" w:eastAsia="仿宋" w:cs="仿宋"/>
          <w:sz w:val="30"/>
          <w:szCs w:val="30"/>
        </w:rPr>
        <w:t xml:space="preserve"> </w:t>
      </w:r>
      <w:r>
        <w:rPr>
          <w:rFonts w:hint="eastAsia" w:ascii="仿宋" w:hAnsi="仿宋" w:eastAsia="仿宋" w:cs="仿宋"/>
          <w:kern w:val="0"/>
          <w:sz w:val="30"/>
          <w:szCs w:val="30"/>
        </w:rPr>
        <w:t>承担培训、轮训党员干部、公务员、党外干部工作；办好其他各类人员的培训，成为全县干部培训中心。</w:t>
      </w:r>
    </w:p>
    <w:p>
      <w:pPr>
        <w:widowControl/>
        <w:spacing w:line="600" w:lineRule="exact"/>
        <w:ind w:firstLine="600" w:firstLineChars="200"/>
        <w:jc w:val="left"/>
        <w:rPr>
          <w:rFonts w:hint="eastAsia" w:ascii="仿宋" w:hAnsi="仿宋" w:eastAsia="仿宋"/>
          <w:color w:val="010101"/>
          <w:sz w:val="32"/>
          <w:szCs w:val="32"/>
        </w:rPr>
      </w:pPr>
      <w:r>
        <w:rPr>
          <w:rFonts w:hint="eastAsia" w:ascii="仿宋" w:hAnsi="仿宋" w:eastAsia="仿宋" w:cs="仿宋"/>
          <w:kern w:val="0"/>
          <w:sz w:val="30"/>
          <w:szCs w:val="30"/>
        </w:rPr>
        <w:t>具体职责：⑴、负责学校人事工作，承办职工的考察、奖惩、选拔、任免、转正、定级、调配、劳动工资、福利等有关具体工作；负责文件收发、文书起草、印章及档案管理工作；负责政治学习、理论宣传及会务工作；负责来信来访工作；负责计生及综治</w:t>
      </w:r>
      <w:r>
        <w:rPr>
          <w:rFonts w:hint="eastAsia" w:ascii="仿宋" w:hAnsi="仿宋" w:eastAsia="仿宋" w:cs="仿宋"/>
          <w:kern w:val="0"/>
          <w:sz w:val="30"/>
          <w:szCs w:val="30"/>
          <w:lang w:eastAsia="zh-CN"/>
        </w:rPr>
        <w:t>、工会</w:t>
      </w:r>
      <w:r>
        <w:rPr>
          <w:rFonts w:hint="eastAsia" w:ascii="仿宋" w:hAnsi="仿宋" w:eastAsia="仿宋" w:cs="仿宋"/>
          <w:kern w:val="0"/>
          <w:sz w:val="30"/>
          <w:szCs w:val="30"/>
        </w:rPr>
        <w:t>工作。⑵、编制并组织实施各种班次的教学计划，搞好教学及学籍管理，负责教材订购及管理、安排并考勤班主任工作</w:t>
      </w:r>
      <w:bookmarkStart w:id="0" w:name="_GoBack"/>
      <w:bookmarkEnd w:id="0"/>
      <w:r>
        <w:rPr>
          <w:rFonts w:hint="eastAsia" w:ascii="仿宋" w:hAnsi="仿宋" w:eastAsia="仿宋" w:cs="仿宋"/>
          <w:kern w:val="0"/>
          <w:sz w:val="30"/>
          <w:szCs w:val="30"/>
        </w:rPr>
        <w:t>；搞好干部教育研究，负责教工设备及上课质量检查工作；负责教工社会调查及论文撰写、选送工作；负责教工的职称评聘工作；负责远程教育及干部计算机学习、考试、发证工作；负责图书资料及其他教学设备管理工作。⑶、做好财务工作，搞好校产管理；负责办公用品的配置和管理工作；负责学校水电管理工作；负责学校食堂及学生宿舍管理工作；负责学校卫生及绿化工作；抓好基础建设。</w:t>
      </w:r>
    </w:p>
    <w:p>
      <w:pPr>
        <w:autoSpaceDN w:val="0"/>
        <w:ind w:firstLine="465"/>
        <w:rPr>
          <w:rFonts w:ascii="仿宋" w:hAnsi="仿宋" w:eastAsia="仿宋"/>
          <w:color w:val="010101"/>
          <w:sz w:val="32"/>
          <w:szCs w:val="32"/>
        </w:rPr>
      </w:pPr>
      <w:r>
        <w:rPr>
          <w:rFonts w:hint="eastAsia" w:ascii="仿宋" w:hAnsi="仿宋" w:eastAsia="仿宋"/>
          <w:color w:val="010101"/>
          <w:sz w:val="32"/>
          <w:szCs w:val="32"/>
        </w:rPr>
        <w:t>2、组织架构，人员编制：</w:t>
      </w:r>
      <w:r>
        <w:rPr>
          <w:rFonts w:hint="eastAsia" w:ascii="仿宋" w:hAnsi="仿宋" w:eastAsia="仿宋" w:cs="仿宋"/>
          <w:b w:val="0"/>
          <w:bCs w:val="0"/>
          <w:kern w:val="0"/>
          <w:sz w:val="30"/>
          <w:szCs w:val="30"/>
        </w:rPr>
        <w:t>内设办公室、教务教研科和后勤科3个职能股室，加挂绥宁县行政学校一块牌子。编制人数1</w:t>
      </w:r>
      <w:r>
        <w:rPr>
          <w:rFonts w:hint="eastAsia" w:ascii="仿宋" w:hAnsi="仿宋" w:eastAsia="仿宋" w:cs="仿宋"/>
          <w:b w:val="0"/>
          <w:bCs w:val="0"/>
          <w:kern w:val="0"/>
          <w:sz w:val="30"/>
          <w:szCs w:val="30"/>
          <w:lang w:val="en-US" w:eastAsia="zh-CN"/>
        </w:rPr>
        <w:t>7</w:t>
      </w:r>
      <w:r>
        <w:rPr>
          <w:rFonts w:hint="eastAsia" w:ascii="仿宋" w:hAnsi="仿宋" w:eastAsia="仿宋" w:cs="仿宋"/>
          <w:b w:val="0"/>
          <w:bCs w:val="0"/>
          <w:kern w:val="0"/>
          <w:sz w:val="30"/>
          <w:szCs w:val="30"/>
        </w:rPr>
        <w:t>人，</w:t>
      </w:r>
      <w:r>
        <w:rPr>
          <w:rFonts w:hint="eastAsia" w:ascii="仿宋" w:hAnsi="仿宋" w:eastAsia="仿宋" w:cs="仿宋"/>
          <w:b w:val="0"/>
          <w:bCs w:val="0"/>
          <w:sz w:val="30"/>
          <w:szCs w:val="30"/>
          <w:lang w:val="en-US" w:eastAsia="zh-CN"/>
        </w:rPr>
        <w:t>现有在职在编教职工17人，</w:t>
      </w:r>
      <w:r>
        <w:rPr>
          <w:rFonts w:hint="eastAsia" w:ascii="仿宋" w:hAnsi="仿宋" w:eastAsia="仿宋" w:cs="仿宋"/>
          <w:b w:val="0"/>
          <w:bCs w:val="0"/>
          <w:kern w:val="0"/>
          <w:sz w:val="30"/>
          <w:szCs w:val="30"/>
        </w:rPr>
        <w:t>离退休人员</w:t>
      </w:r>
      <w:r>
        <w:rPr>
          <w:rFonts w:hint="eastAsia" w:ascii="仿宋" w:hAnsi="仿宋" w:eastAsia="仿宋" w:cs="仿宋"/>
          <w:b w:val="0"/>
          <w:bCs w:val="0"/>
          <w:kern w:val="0"/>
          <w:sz w:val="30"/>
          <w:szCs w:val="30"/>
          <w:lang w:val="en-US" w:eastAsia="zh-CN"/>
        </w:rPr>
        <w:t>12</w:t>
      </w:r>
      <w:r>
        <w:rPr>
          <w:rFonts w:hint="eastAsia" w:ascii="仿宋" w:hAnsi="仿宋" w:eastAsia="仿宋" w:cs="仿宋"/>
          <w:b w:val="0"/>
          <w:bCs w:val="0"/>
          <w:kern w:val="0"/>
          <w:sz w:val="30"/>
          <w:szCs w:val="30"/>
        </w:rPr>
        <w:t>人。</w:t>
      </w:r>
    </w:p>
    <w:p>
      <w:pPr>
        <w:autoSpaceDN w:val="0"/>
        <w:ind w:firstLine="465"/>
        <w:rPr>
          <w:rFonts w:hint="eastAsia" w:ascii="仿宋" w:hAnsi="仿宋" w:eastAsia="仿宋" w:cs="仿宋"/>
          <w:b w:val="0"/>
          <w:bCs w:val="0"/>
          <w:kern w:val="0"/>
          <w:sz w:val="30"/>
          <w:szCs w:val="30"/>
        </w:rPr>
      </w:pPr>
      <w:r>
        <w:rPr>
          <w:rFonts w:hint="eastAsia" w:ascii="仿宋" w:hAnsi="仿宋" w:eastAsia="仿宋"/>
          <w:color w:val="010101"/>
          <w:sz w:val="32"/>
          <w:szCs w:val="32"/>
        </w:rPr>
        <w:t>3、资金支出管理：</w:t>
      </w:r>
      <w:r>
        <w:rPr>
          <w:rFonts w:hint="eastAsia" w:ascii="仿宋" w:hAnsi="仿宋" w:eastAsia="仿宋" w:cs="仿宋"/>
          <w:b w:val="0"/>
          <w:bCs w:val="0"/>
          <w:kern w:val="0"/>
          <w:sz w:val="30"/>
          <w:szCs w:val="30"/>
        </w:rPr>
        <w:t>我单位根据国家有关财经法律法规和实际，专门成立了预算绩效管理工作领导小组，制定了一系列的财务管理制度，全部资金由财务室统一管理。资金使用严格按照国家财经法规和单位财务管理制度规定收支，资金拨付有完整的审批程序和手续。资金使用无截留、挤占、挪用、虚列支出等情况。</w:t>
      </w:r>
    </w:p>
    <w:p>
      <w:pPr>
        <w:autoSpaceDN w:val="0"/>
        <w:ind w:firstLine="465"/>
        <w:rPr>
          <w:rFonts w:hint="eastAsia" w:ascii="仿宋" w:hAnsi="仿宋" w:eastAsia="仿宋" w:cs="仿宋"/>
          <w:b w:val="0"/>
          <w:bCs w:val="0"/>
          <w:kern w:val="0"/>
          <w:sz w:val="30"/>
          <w:szCs w:val="30"/>
          <w:lang w:eastAsia="zh-CN"/>
        </w:rPr>
      </w:pPr>
      <w:r>
        <w:rPr>
          <w:rFonts w:hint="eastAsia" w:ascii="仿宋" w:hAnsi="仿宋" w:eastAsia="仿宋" w:cs="仿宋"/>
          <w:b w:val="0"/>
          <w:bCs w:val="0"/>
          <w:kern w:val="0"/>
          <w:sz w:val="30"/>
          <w:szCs w:val="30"/>
        </w:rPr>
        <w:t>年初资产总额1,597,508.89元，其中库存现金</w:t>
      </w:r>
      <w:r>
        <w:rPr>
          <w:rFonts w:hint="eastAsia" w:ascii="仿宋" w:hAnsi="仿宋" w:eastAsia="仿宋" w:cs="仿宋"/>
          <w:b w:val="0"/>
          <w:bCs w:val="0"/>
          <w:kern w:val="0"/>
          <w:sz w:val="30"/>
          <w:szCs w:val="30"/>
          <w:lang w:val="en-US" w:eastAsia="zh-CN"/>
        </w:rPr>
        <w:t>42861.61</w:t>
      </w:r>
      <w:r>
        <w:rPr>
          <w:rFonts w:hint="eastAsia" w:ascii="仿宋" w:hAnsi="仿宋" w:eastAsia="仿宋" w:cs="仿宋"/>
          <w:b w:val="0"/>
          <w:bCs w:val="0"/>
          <w:kern w:val="0"/>
          <w:sz w:val="30"/>
          <w:szCs w:val="30"/>
        </w:rPr>
        <w:t>元，其他应收款133,140.04元，固定资产</w:t>
      </w:r>
      <w:r>
        <w:rPr>
          <w:rFonts w:hint="eastAsia" w:ascii="仿宋" w:hAnsi="仿宋" w:eastAsia="仿宋" w:cs="仿宋"/>
          <w:b w:val="0"/>
          <w:bCs w:val="0"/>
          <w:kern w:val="0"/>
          <w:sz w:val="30"/>
          <w:szCs w:val="30"/>
          <w:lang w:val="en-US" w:eastAsia="zh-CN"/>
        </w:rPr>
        <w:t>净值</w:t>
      </w:r>
      <w:r>
        <w:rPr>
          <w:rFonts w:hint="eastAsia" w:ascii="仿宋" w:hAnsi="仿宋" w:eastAsia="仿宋" w:cs="仿宋"/>
          <w:b w:val="0"/>
          <w:bCs w:val="0"/>
          <w:kern w:val="0"/>
          <w:sz w:val="30"/>
          <w:szCs w:val="30"/>
        </w:rPr>
        <w:t>1,400,193.28元，存货21313.96元；年末资产总额</w:t>
      </w:r>
      <w:r>
        <w:rPr>
          <w:rFonts w:hint="eastAsia" w:ascii="仿宋" w:hAnsi="仿宋" w:eastAsia="仿宋" w:cs="仿宋"/>
          <w:b w:val="0"/>
          <w:bCs w:val="0"/>
          <w:kern w:val="0"/>
          <w:sz w:val="30"/>
          <w:szCs w:val="30"/>
          <w:lang w:val="en-US" w:eastAsia="zh-CN"/>
        </w:rPr>
        <w:t>1,400,569.03</w:t>
      </w:r>
      <w:r>
        <w:rPr>
          <w:rFonts w:hint="eastAsia" w:ascii="仿宋" w:hAnsi="仿宋" w:eastAsia="仿宋" w:cs="仿宋"/>
          <w:b w:val="0"/>
          <w:bCs w:val="0"/>
          <w:kern w:val="0"/>
          <w:sz w:val="30"/>
          <w:szCs w:val="30"/>
        </w:rPr>
        <w:t>元，其中库存现金</w:t>
      </w:r>
      <w:r>
        <w:rPr>
          <w:rFonts w:hint="eastAsia" w:ascii="仿宋" w:hAnsi="仿宋" w:eastAsia="仿宋" w:cs="仿宋"/>
          <w:b w:val="0"/>
          <w:bCs w:val="0"/>
          <w:kern w:val="0"/>
          <w:sz w:val="30"/>
          <w:szCs w:val="30"/>
          <w:lang w:val="en-US" w:eastAsia="zh-CN"/>
        </w:rPr>
        <w:t>15,237.78</w:t>
      </w:r>
      <w:r>
        <w:rPr>
          <w:rFonts w:hint="eastAsia" w:ascii="仿宋" w:hAnsi="仿宋" w:eastAsia="仿宋" w:cs="仿宋"/>
          <w:b w:val="0"/>
          <w:bCs w:val="0"/>
          <w:kern w:val="0"/>
          <w:sz w:val="30"/>
          <w:szCs w:val="30"/>
        </w:rPr>
        <w:t>元，其他应收款</w:t>
      </w:r>
      <w:r>
        <w:rPr>
          <w:rFonts w:hint="eastAsia" w:ascii="仿宋" w:hAnsi="仿宋" w:eastAsia="仿宋" w:cs="仿宋"/>
          <w:b w:val="0"/>
          <w:bCs w:val="0"/>
          <w:kern w:val="0"/>
          <w:sz w:val="30"/>
          <w:szCs w:val="30"/>
          <w:lang w:val="en-US" w:eastAsia="zh-CN"/>
        </w:rPr>
        <w:t>29,435.11</w:t>
      </w:r>
      <w:r>
        <w:rPr>
          <w:rFonts w:hint="eastAsia" w:ascii="仿宋" w:hAnsi="仿宋" w:eastAsia="仿宋" w:cs="仿宋"/>
          <w:b w:val="0"/>
          <w:bCs w:val="0"/>
          <w:kern w:val="0"/>
          <w:sz w:val="30"/>
          <w:szCs w:val="30"/>
        </w:rPr>
        <w:t>元，固定资产</w:t>
      </w:r>
      <w:r>
        <w:rPr>
          <w:rFonts w:hint="eastAsia" w:ascii="仿宋" w:hAnsi="仿宋" w:eastAsia="仿宋" w:cs="仿宋"/>
          <w:b w:val="0"/>
          <w:bCs w:val="0"/>
          <w:kern w:val="0"/>
          <w:sz w:val="30"/>
          <w:szCs w:val="30"/>
          <w:lang w:val="en-US" w:eastAsia="zh-CN"/>
        </w:rPr>
        <w:t>净值</w:t>
      </w:r>
      <w:r>
        <w:rPr>
          <w:rFonts w:hint="eastAsia" w:ascii="仿宋" w:hAnsi="仿宋" w:eastAsia="仿宋" w:cs="仿宋"/>
          <w:b w:val="0"/>
          <w:bCs w:val="0"/>
          <w:kern w:val="0"/>
          <w:sz w:val="30"/>
          <w:szCs w:val="30"/>
        </w:rPr>
        <w:t>1,334,582.18元，存货</w:t>
      </w:r>
      <w:r>
        <w:rPr>
          <w:rFonts w:hint="eastAsia" w:ascii="仿宋" w:hAnsi="仿宋" w:eastAsia="仿宋" w:cs="仿宋"/>
          <w:b w:val="0"/>
          <w:bCs w:val="0"/>
          <w:kern w:val="0"/>
          <w:sz w:val="30"/>
          <w:szCs w:val="30"/>
          <w:lang w:val="en-US" w:eastAsia="zh-CN"/>
        </w:rPr>
        <w:t>21313.96</w:t>
      </w:r>
      <w:r>
        <w:rPr>
          <w:rFonts w:hint="eastAsia" w:ascii="仿宋" w:hAnsi="仿宋" w:eastAsia="仿宋" w:cs="仿宋"/>
          <w:b w:val="0"/>
          <w:bCs w:val="0"/>
          <w:kern w:val="0"/>
          <w:sz w:val="30"/>
          <w:szCs w:val="30"/>
        </w:rPr>
        <w:t>元</w:t>
      </w:r>
      <w:r>
        <w:rPr>
          <w:rFonts w:hint="eastAsia" w:ascii="仿宋" w:hAnsi="仿宋" w:eastAsia="仿宋" w:cs="仿宋"/>
          <w:b w:val="0"/>
          <w:bCs w:val="0"/>
          <w:kern w:val="0"/>
          <w:sz w:val="30"/>
          <w:szCs w:val="30"/>
          <w:lang w:eastAsia="zh-CN"/>
        </w:rPr>
        <w:t>。</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 xml:space="preserve"> 4、年度</w:t>
      </w:r>
      <w:r>
        <w:rPr>
          <w:rFonts w:ascii="仿宋" w:hAnsi="仿宋" w:eastAsia="仿宋"/>
          <w:color w:val="010101"/>
          <w:sz w:val="32"/>
          <w:szCs w:val="32"/>
        </w:rPr>
        <w:t>重点工作为：</w:t>
      </w:r>
      <w:r>
        <w:rPr>
          <w:rFonts w:hint="eastAsia" w:ascii="仿宋" w:hAnsi="仿宋" w:eastAsia="仿宋" w:cs="仿宋"/>
          <w:b w:val="0"/>
          <w:bCs w:val="0"/>
          <w:kern w:val="0"/>
          <w:sz w:val="30"/>
          <w:szCs w:val="30"/>
        </w:rPr>
        <w:t>在县委县政府直接领导下培养党员领导干部和理论干部。</w:t>
      </w:r>
    </w:p>
    <w:p>
      <w:pPr>
        <w:autoSpaceDN w:val="0"/>
        <w:outlineLvl w:val="0"/>
        <w:rPr>
          <w:rFonts w:ascii="仿宋" w:hAnsi="仿宋" w:eastAsia="仿宋"/>
          <w:color w:val="010101"/>
          <w:sz w:val="32"/>
          <w:szCs w:val="32"/>
        </w:rPr>
      </w:pPr>
      <w:r>
        <w:rPr>
          <w:rFonts w:ascii="仿宋" w:hAnsi="仿宋" w:eastAsia="仿宋"/>
          <w:color w:val="010101"/>
          <w:sz w:val="32"/>
          <w:szCs w:val="32"/>
        </w:rPr>
        <w:t>　（二）部门整体支出情况</w:t>
      </w:r>
    </w:p>
    <w:p>
      <w:pPr>
        <w:autoSpaceDN w:val="0"/>
        <w:rPr>
          <w:rFonts w:hint="eastAsia"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 xml:space="preserve"> 1、年度预算资金收支结余:</w:t>
      </w:r>
    </w:p>
    <w:p>
      <w:pPr>
        <w:autoSpaceDN w:val="0"/>
        <w:ind w:firstLine="600" w:firstLineChars="200"/>
        <w:rPr>
          <w:rFonts w:hint="eastAsia" w:ascii="仿宋" w:hAnsi="仿宋" w:eastAsia="仿宋"/>
          <w:color w:val="010101"/>
          <w:sz w:val="32"/>
          <w:szCs w:val="32"/>
        </w:rPr>
      </w:pPr>
      <w:r>
        <w:rPr>
          <w:rFonts w:hint="eastAsia" w:ascii="仿宋" w:hAnsi="仿宋" w:eastAsia="仿宋" w:cs="仿宋"/>
          <w:i w:val="0"/>
          <w:caps w:val="0"/>
          <w:color w:val="333333"/>
          <w:spacing w:val="0"/>
          <w:sz w:val="30"/>
          <w:szCs w:val="30"/>
          <w:shd w:val="clear" w:color="auto" w:fill="FFFFFF"/>
        </w:rPr>
        <w:t>201</w:t>
      </w:r>
      <w:r>
        <w:rPr>
          <w:rFonts w:hint="eastAsia" w:ascii="仿宋" w:hAnsi="仿宋" w:eastAsia="仿宋" w:cs="仿宋"/>
          <w:i w:val="0"/>
          <w:caps w:val="0"/>
          <w:color w:val="333333"/>
          <w:spacing w:val="0"/>
          <w:sz w:val="30"/>
          <w:szCs w:val="30"/>
          <w:shd w:val="clear" w:color="auto" w:fill="FFFFFF"/>
          <w:lang w:val="en-US" w:eastAsia="zh-CN"/>
        </w:rPr>
        <w:t>9</w:t>
      </w:r>
      <w:r>
        <w:rPr>
          <w:rFonts w:hint="eastAsia" w:ascii="仿宋" w:hAnsi="仿宋" w:eastAsia="仿宋" w:cs="仿宋"/>
          <w:i w:val="0"/>
          <w:caps w:val="0"/>
          <w:color w:val="333333"/>
          <w:spacing w:val="0"/>
          <w:sz w:val="30"/>
          <w:szCs w:val="30"/>
          <w:shd w:val="clear" w:color="auto" w:fill="FFFFFF"/>
        </w:rPr>
        <w:t>年预算总收入</w:t>
      </w:r>
      <w:r>
        <w:rPr>
          <w:rFonts w:hint="eastAsia" w:ascii="仿宋" w:hAnsi="仿宋" w:eastAsia="仿宋" w:cs="仿宋"/>
          <w:i w:val="0"/>
          <w:caps w:val="0"/>
          <w:color w:val="333333"/>
          <w:spacing w:val="0"/>
          <w:sz w:val="30"/>
          <w:szCs w:val="30"/>
          <w:shd w:val="clear" w:color="auto" w:fill="FFFFFF"/>
          <w:lang w:val="en-US" w:eastAsia="zh-CN"/>
        </w:rPr>
        <w:t>287.552</w:t>
      </w:r>
      <w:r>
        <w:rPr>
          <w:rFonts w:hint="eastAsia" w:ascii="仿宋" w:hAnsi="仿宋" w:eastAsia="仿宋" w:cs="仿宋"/>
          <w:i w:val="0"/>
          <w:caps w:val="0"/>
          <w:color w:val="333333"/>
          <w:spacing w:val="0"/>
          <w:sz w:val="30"/>
          <w:szCs w:val="30"/>
          <w:shd w:val="clear" w:color="auto" w:fill="FFFFFF"/>
        </w:rPr>
        <w:t>万元，其中</w:t>
      </w:r>
      <w:r>
        <w:rPr>
          <w:rFonts w:hint="eastAsia" w:ascii="仿宋" w:hAnsi="仿宋" w:eastAsia="仿宋" w:cs="仿宋"/>
          <w:i w:val="0"/>
          <w:caps w:val="0"/>
          <w:color w:val="333333"/>
          <w:spacing w:val="0"/>
          <w:sz w:val="30"/>
          <w:szCs w:val="30"/>
          <w:shd w:val="clear" w:color="auto" w:fill="FFFFFF"/>
          <w:lang w:val="en-US" w:eastAsia="zh-CN"/>
        </w:rPr>
        <w:t>财政预算</w:t>
      </w:r>
      <w:r>
        <w:rPr>
          <w:rFonts w:hint="eastAsia" w:ascii="仿宋" w:hAnsi="仿宋" w:eastAsia="仿宋" w:cs="仿宋"/>
          <w:i w:val="0"/>
          <w:caps w:val="0"/>
          <w:color w:val="333333"/>
          <w:spacing w:val="0"/>
          <w:sz w:val="30"/>
          <w:szCs w:val="30"/>
          <w:shd w:val="clear" w:color="auto" w:fill="FFFFFF"/>
        </w:rPr>
        <w:t>拨款</w:t>
      </w:r>
      <w:r>
        <w:rPr>
          <w:rFonts w:hint="eastAsia" w:ascii="仿宋" w:hAnsi="仿宋" w:eastAsia="仿宋" w:cs="仿宋"/>
          <w:i w:val="0"/>
          <w:caps w:val="0"/>
          <w:color w:val="333333"/>
          <w:spacing w:val="0"/>
          <w:sz w:val="30"/>
          <w:szCs w:val="30"/>
          <w:shd w:val="clear" w:color="auto" w:fill="FFFFFF"/>
          <w:lang w:val="en-US" w:eastAsia="zh-CN"/>
        </w:rPr>
        <w:t>287.552</w:t>
      </w:r>
      <w:r>
        <w:rPr>
          <w:rFonts w:hint="eastAsia" w:ascii="仿宋" w:hAnsi="仿宋" w:eastAsia="仿宋" w:cs="仿宋"/>
          <w:i w:val="0"/>
          <w:caps w:val="0"/>
          <w:color w:val="333333"/>
          <w:spacing w:val="0"/>
          <w:sz w:val="30"/>
          <w:szCs w:val="30"/>
          <w:shd w:val="clear" w:color="auto" w:fill="FFFFFF"/>
        </w:rPr>
        <w:t>万元。全年预算总支出</w:t>
      </w:r>
      <w:r>
        <w:rPr>
          <w:rFonts w:hint="eastAsia" w:ascii="仿宋" w:hAnsi="仿宋" w:eastAsia="仿宋" w:cs="仿宋"/>
          <w:i w:val="0"/>
          <w:caps w:val="0"/>
          <w:color w:val="333333"/>
          <w:spacing w:val="0"/>
          <w:sz w:val="30"/>
          <w:szCs w:val="30"/>
          <w:shd w:val="clear" w:color="auto" w:fill="FFFFFF"/>
          <w:lang w:val="en-US" w:eastAsia="zh-CN"/>
        </w:rPr>
        <w:t>287.552</w:t>
      </w:r>
      <w:r>
        <w:rPr>
          <w:rFonts w:hint="eastAsia" w:ascii="仿宋" w:hAnsi="仿宋" w:eastAsia="仿宋" w:cs="仿宋"/>
          <w:i w:val="0"/>
          <w:caps w:val="0"/>
          <w:color w:val="333333"/>
          <w:spacing w:val="0"/>
          <w:sz w:val="30"/>
          <w:szCs w:val="30"/>
          <w:shd w:val="clear" w:color="auto" w:fill="FFFFFF"/>
        </w:rPr>
        <w:t>万元，其中基本支出</w:t>
      </w:r>
      <w:r>
        <w:rPr>
          <w:rFonts w:hint="eastAsia" w:ascii="仿宋" w:hAnsi="仿宋" w:eastAsia="仿宋" w:cs="仿宋"/>
          <w:i w:val="0"/>
          <w:caps w:val="0"/>
          <w:color w:val="333333"/>
          <w:spacing w:val="0"/>
          <w:sz w:val="30"/>
          <w:szCs w:val="30"/>
          <w:shd w:val="clear" w:color="auto" w:fill="FFFFFF"/>
          <w:lang w:val="en-US" w:eastAsia="zh-CN"/>
        </w:rPr>
        <w:t>197.552</w:t>
      </w:r>
      <w:r>
        <w:rPr>
          <w:rFonts w:hint="eastAsia" w:ascii="仿宋" w:hAnsi="仿宋" w:eastAsia="仿宋" w:cs="仿宋"/>
          <w:i w:val="0"/>
          <w:caps w:val="0"/>
          <w:color w:val="333333"/>
          <w:spacing w:val="0"/>
          <w:sz w:val="30"/>
          <w:szCs w:val="30"/>
          <w:shd w:val="clear" w:color="auto" w:fill="FFFFFF"/>
        </w:rPr>
        <w:t>万元（工资福利支出</w:t>
      </w:r>
      <w:r>
        <w:rPr>
          <w:rFonts w:hint="eastAsia" w:ascii="仿宋" w:hAnsi="仿宋" w:eastAsia="仿宋" w:cs="仿宋"/>
          <w:i w:val="0"/>
          <w:caps w:val="0"/>
          <w:color w:val="333333"/>
          <w:spacing w:val="0"/>
          <w:sz w:val="30"/>
          <w:szCs w:val="30"/>
          <w:shd w:val="clear" w:color="auto" w:fill="FFFFFF"/>
          <w:lang w:val="en-US" w:eastAsia="zh-CN"/>
        </w:rPr>
        <w:t>156.4975</w:t>
      </w:r>
      <w:r>
        <w:rPr>
          <w:rFonts w:hint="eastAsia" w:ascii="仿宋" w:hAnsi="仿宋" w:eastAsia="仿宋" w:cs="仿宋"/>
          <w:i w:val="0"/>
          <w:caps w:val="0"/>
          <w:color w:val="333333"/>
          <w:spacing w:val="0"/>
          <w:sz w:val="30"/>
          <w:szCs w:val="30"/>
          <w:shd w:val="clear" w:color="auto" w:fill="FFFFFF"/>
        </w:rPr>
        <w:t>万元，商品和服务支出</w:t>
      </w:r>
      <w:r>
        <w:rPr>
          <w:rFonts w:hint="eastAsia" w:ascii="仿宋" w:hAnsi="仿宋" w:eastAsia="仿宋" w:cs="仿宋"/>
          <w:i w:val="0"/>
          <w:caps w:val="0"/>
          <w:color w:val="333333"/>
          <w:spacing w:val="0"/>
          <w:sz w:val="30"/>
          <w:szCs w:val="30"/>
          <w:shd w:val="clear" w:color="auto" w:fill="FFFFFF"/>
          <w:lang w:val="en-US" w:eastAsia="zh-CN"/>
        </w:rPr>
        <w:t>34.842</w:t>
      </w:r>
      <w:r>
        <w:rPr>
          <w:rFonts w:hint="eastAsia" w:ascii="仿宋" w:hAnsi="仿宋" w:eastAsia="仿宋" w:cs="仿宋"/>
          <w:i w:val="0"/>
          <w:caps w:val="0"/>
          <w:color w:val="333333"/>
          <w:spacing w:val="0"/>
          <w:sz w:val="30"/>
          <w:szCs w:val="30"/>
          <w:shd w:val="clear" w:color="auto" w:fill="FFFFFF"/>
        </w:rPr>
        <w:t>万元，对个人和家庭补助</w:t>
      </w:r>
      <w:r>
        <w:rPr>
          <w:rFonts w:hint="eastAsia" w:ascii="仿宋" w:hAnsi="仿宋" w:eastAsia="仿宋" w:cs="仿宋"/>
          <w:i w:val="0"/>
          <w:caps w:val="0"/>
          <w:color w:val="333333"/>
          <w:spacing w:val="0"/>
          <w:sz w:val="30"/>
          <w:szCs w:val="30"/>
          <w:shd w:val="clear" w:color="auto" w:fill="FFFFFF"/>
          <w:lang w:val="en-US" w:eastAsia="zh-CN"/>
        </w:rPr>
        <w:t>6.2125</w:t>
      </w:r>
      <w:r>
        <w:rPr>
          <w:rFonts w:hint="eastAsia" w:ascii="仿宋" w:hAnsi="仿宋" w:eastAsia="仿宋" w:cs="仿宋"/>
          <w:i w:val="0"/>
          <w:caps w:val="0"/>
          <w:color w:val="333333"/>
          <w:spacing w:val="0"/>
          <w:sz w:val="30"/>
          <w:szCs w:val="30"/>
          <w:shd w:val="clear" w:color="auto" w:fill="FFFFFF"/>
        </w:rPr>
        <w:t>万元</w:t>
      </w:r>
      <w:r>
        <w:rPr>
          <w:rFonts w:hint="eastAsia" w:ascii="仿宋" w:hAnsi="仿宋" w:eastAsia="仿宋" w:cs="仿宋"/>
          <w:i w:val="0"/>
          <w:caps w:val="0"/>
          <w:color w:val="333333"/>
          <w:spacing w:val="0"/>
          <w:sz w:val="30"/>
          <w:szCs w:val="30"/>
          <w:shd w:val="clear" w:color="auto" w:fill="FFFFFF"/>
          <w:lang w:eastAsia="zh-CN"/>
        </w:rPr>
        <w:t>）</w:t>
      </w:r>
      <w:r>
        <w:rPr>
          <w:rFonts w:hint="eastAsia" w:ascii="仿宋" w:hAnsi="仿宋" w:eastAsia="仿宋" w:cs="仿宋"/>
          <w:i w:val="0"/>
          <w:caps w:val="0"/>
          <w:color w:val="333333"/>
          <w:spacing w:val="0"/>
          <w:sz w:val="30"/>
          <w:szCs w:val="30"/>
          <w:shd w:val="clear" w:color="auto" w:fill="FFFFFF"/>
        </w:rPr>
        <w:t>，项目支出</w:t>
      </w:r>
      <w:r>
        <w:rPr>
          <w:rFonts w:hint="eastAsia" w:ascii="仿宋" w:hAnsi="仿宋" w:eastAsia="仿宋" w:cs="仿宋"/>
          <w:i w:val="0"/>
          <w:caps w:val="0"/>
          <w:color w:val="333333"/>
          <w:spacing w:val="0"/>
          <w:sz w:val="30"/>
          <w:szCs w:val="30"/>
          <w:shd w:val="clear" w:color="auto" w:fill="FFFFFF"/>
          <w:lang w:val="en-US" w:eastAsia="zh-CN"/>
        </w:rPr>
        <w:t>90</w:t>
      </w:r>
      <w:r>
        <w:rPr>
          <w:rFonts w:hint="eastAsia" w:ascii="仿宋" w:hAnsi="仿宋" w:eastAsia="仿宋" w:cs="仿宋"/>
          <w:i w:val="0"/>
          <w:caps w:val="0"/>
          <w:color w:val="333333"/>
          <w:spacing w:val="0"/>
          <w:sz w:val="30"/>
          <w:szCs w:val="30"/>
          <w:shd w:val="clear" w:color="auto" w:fill="FFFFFF"/>
        </w:rPr>
        <w:t>万元，收支平衡。</w:t>
      </w:r>
    </w:p>
    <w:p>
      <w:pPr>
        <w:numPr>
          <w:ilvl w:val="0"/>
          <w:numId w:val="1"/>
        </w:numPr>
        <w:autoSpaceDN w:val="0"/>
        <w:ind w:firstLine="465"/>
        <w:rPr>
          <w:rFonts w:hint="eastAsia" w:ascii="仿宋" w:hAnsi="仿宋" w:eastAsia="仿宋"/>
          <w:color w:val="010101"/>
          <w:sz w:val="32"/>
          <w:szCs w:val="32"/>
        </w:rPr>
      </w:pPr>
      <w:r>
        <w:rPr>
          <w:rFonts w:hint="eastAsia" w:ascii="仿宋" w:hAnsi="仿宋" w:eastAsia="仿宋"/>
          <w:color w:val="010101"/>
          <w:sz w:val="32"/>
          <w:szCs w:val="32"/>
        </w:rPr>
        <w:t>年度</w:t>
      </w:r>
      <w:r>
        <w:rPr>
          <w:rFonts w:ascii="仿宋" w:hAnsi="仿宋" w:eastAsia="仿宋"/>
          <w:color w:val="010101"/>
          <w:sz w:val="32"/>
          <w:szCs w:val="32"/>
        </w:rPr>
        <w:t>财政拨款决算支出</w:t>
      </w:r>
      <w:r>
        <w:rPr>
          <w:rFonts w:hint="eastAsia" w:ascii="仿宋" w:hAnsi="仿宋" w:eastAsia="仿宋"/>
          <w:color w:val="010101"/>
          <w:sz w:val="32"/>
          <w:szCs w:val="32"/>
        </w:rPr>
        <w:t>情况：</w:t>
      </w:r>
    </w:p>
    <w:p>
      <w:pPr>
        <w:numPr>
          <w:ilvl w:val="0"/>
          <w:numId w:val="0"/>
        </w:numPr>
        <w:autoSpaceDN w:val="0"/>
        <w:ind w:firstLine="600" w:firstLineChars="200"/>
        <w:rPr>
          <w:rFonts w:ascii="仿宋" w:hAnsi="仿宋" w:eastAsia="仿宋"/>
          <w:color w:val="010101"/>
          <w:sz w:val="32"/>
          <w:szCs w:val="32"/>
        </w:rPr>
      </w:pPr>
      <w:r>
        <w:rPr>
          <w:rFonts w:hint="eastAsia" w:ascii="仿宋" w:hAnsi="仿宋" w:eastAsia="仿宋" w:cs="仿宋"/>
          <w:snapToGrid/>
          <w:sz w:val="30"/>
          <w:szCs w:val="30"/>
        </w:rPr>
        <w:t>201</w:t>
      </w:r>
      <w:r>
        <w:rPr>
          <w:rFonts w:hint="eastAsia" w:ascii="仿宋" w:hAnsi="仿宋" w:eastAsia="仿宋" w:cs="仿宋"/>
          <w:snapToGrid/>
          <w:sz w:val="30"/>
          <w:szCs w:val="30"/>
          <w:lang w:val="en-US" w:eastAsia="zh-CN"/>
        </w:rPr>
        <w:t>9</w:t>
      </w:r>
      <w:r>
        <w:rPr>
          <w:rFonts w:hint="eastAsia" w:ascii="仿宋" w:hAnsi="仿宋" w:eastAsia="仿宋" w:cs="仿宋"/>
          <w:snapToGrid/>
          <w:sz w:val="30"/>
          <w:szCs w:val="30"/>
        </w:rPr>
        <w:t>年度财政拨款</w:t>
      </w:r>
      <w:r>
        <w:rPr>
          <w:rFonts w:hint="eastAsia" w:ascii="仿宋" w:hAnsi="仿宋" w:eastAsia="仿宋" w:cs="仿宋"/>
          <w:snapToGrid/>
          <w:sz w:val="30"/>
          <w:szCs w:val="30"/>
          <w:lang w:val="en-US" w:eastAsia="zh-CN"/>
        </w:rPr>
        <w:t>预算</w:t>
      </w:r>
      <w:r>
        <w:rPr>
          <w:rFonts w:hint="eastAsia" w:ascii="仿宋" w:hAnsi="仿宋" w:eastAsia="仿宋" w:cs="仿宋"/>
          <w:snapToGrid/>
          <w:sz w:val="30"/>
          <w:szCs w:val="30"/>
        </w:rPr>
        <w:t xml:space="preserve">收入 </w:t>
      </w:r>
      <w:r>
        <w:rPr>
          <w:rFonts w:hint="eastAsia" w:ascii="仿宋" w:hAnsi="仿宋" w:eastAsia="仿宋" w:cs="仿宋"/>
          <w:snapToGrid/>
          <w:sz w:val="30"/>
          <w:szCs w:val="30"/>
          <w:lang w:val="en-US" w:eastAsia="zh-CN"/>
        </w:rPr>
        <w:t>305.72</w:t>
      </w:r>
      <w:r>
        <w:rPr>
          <w:rFonts w:hint="eastAsia" w:ascii="仿宋" w:hAnsi="仿宋" w:eastAsia="仿宋" w:cs="仿宋"/>
          <w:snapToGrid/>
          <w:sz w:val="30"/>
          <w:szCs w:val="30"/>
        </w:rPr>
        <w:t>万元，上年结转和结余</w:t>
      </w:r>
      <w:r>
        <w:rPr>
          <w:rFonts w:hint="eastAsia" w:ascii="仿宋" w:hAnsi="仿宋" w:eastAsia="仿宋" w:cs="仿宋"/>
          <w:snapToGrid/>
          <w:sz w:val="30"/>
          <w:szCs w:val="30"/>
          <w:lang w:val="en-US" w:eastAsia="zh-CN"/>
        </w:rPr>
        <w:t>17.6万</w:t>
      </w:r>
      <w:r>
        <w:rPr>
          <w:rFonts w:hint="eastAsia" w:ascii="仿宋" w:hAnsi="仿宋" w:eastAsia="仿宋" w:cs="仿宋"/>
          <w:snapToGrid/>
          <w:sz w:val="30"/>
          <w:szCs w:val="30"/>
        </w:rPr>
        <w:t>元</w:t>
      </w:r>
      <w:r>
        <w:rPr>
          <w:rFonts w:hint="eastAsia" w:ascii="仿宋" w:hAnsi="仿宋" w:eastAsia="仿宋" w:cs="仿宋"/>
          <w:snapToGrid/>
          <w:sz w:val="30"/>
          <w:szCs w:val="30"/>
          <w:lang w:eastAsia="zh-CN"/>
        </w:rPr>
        <w:t>。</w:t>
      </w:r>
      <w:r>
        <w:rPr>
          <w:rFonts w:hint="eastAsia" w:ascii="仿宋" w:hAnsi="仿宋" w:eastAsia="仿宋" w:cs="仿宋"/>
          <w:snapToGrid/>
          <w:sz w:val="30"/>
          <w:szCs w:val="30"/>
        </w:rPr>
        <w:t>财政拨款支出</w:t>
      </w:r>
      <w:r>
        <w:rPr>
          <w:rFonts w:hint="eastAsia" w:ascii="仿宋" w:hAnsi="仿宋" w:eastAsia="仿宋" w:cs="仿宋"/>
          <w:snapToGrid/>
          <w:sz w:val="30"/>
          <w:szCs w:val="30"/>
          <w:lang w:val="en-US" w:eastAsia="zh-CN"/>
        </w:rPr>
        <w:t>318.85</w:t>
      </w:r>
      <w:r>
        <w:rPr>
          <w:rFonts w:hint="eastAsia" w:ascii="仿宋" w:hAnsi="仿宋" w:eastAsia="仿宋" w:cs="仿宋"/>
          <w:snapToGrid/>
          <w:sz w:val="30"/>
          <w:szCs w:val="30"/>
        </w:rPr>
        <w:t>万元，年末结转和结余</w:t>
      </w:r>
      <w:r>
        <w:rPr>
          <w:rFonts w:hint="eastAsia" w:ascii="仿宋" w:hAnsi="仿宋" w:eastAsia="仿宋" w:cs="仿宋"/>
          <w:snapToGrid/>
          <w:sz w:val="30"/>
          <w:szCs w:val="30"/>
          <w:lang w:val="en-US" w:eastAsia="zh-CN"/>
        </w:rPr>
        <w:t>4.47</w:t>
      </w:r>
      <w:r>
        <w:rPr>
          <w:rFonts w:hint="eastAsia" w:ascii="仿宋" w:hAnsi="仿宋" w:eastAsia="仿宋" w:cs="仿宋"/>
          <w:snapToGrid/>
          <w:sz w:val="30"/>
          <w:szCs w:val="30"/>
        </w:rPr>
        <w:t>万元。与</w:t>
      </w:r>
      <w:r>
        <w:rPr>
          <w:rFonts w:hint="eastAsia" w:ascii="仿宋" w:hAnsi="仿宋" w:eastAsia="仿宋" w:cs="仿宋"/>
          <w:snapToGrid/>
          <w:sz w:val="30"/>
          <w:szCs w:val="30"/>
          <w:lang w:val="en-US" w:eastAsia="zh-CN"/>
        </w:rPr>
        <w:t>上</w:t>
      </w:r>
      <w:r>
        <w:rPr>
          <w:rFonts w:hint="eastAsia" w:ascii="仿宋" w:hAnsi="仿宋" w:eastAsia="仿宋" w:cs="仿宋"/>
          <w:snapToGrid/>
          <w:sz w:val="30"/>
          <w:szCs w:val="30"/>
        </w:rPr>
        <w:t>年相比， 财政拨款收</w:t>
      </w:r>
      <w:r>
        <w:rPr>
          <w:rFonts w:hint="eastAsia" w:ascii="仿宋" w:hAnsi="仿宋" w:eastAsia="仿宋" w:cs="仿宋"/>
          <w:snapToGrid/>
          <w:sz w:val="30"/>
          <w:szCs w:val="30"/>
          <w:lang w:val="en-US" w:eastAsia="zh-CN"/>
        </w:rPr>
        <w:t>入</w:t>
      </w:r>
      <w:r>
        <w:rPr>
          <w:rFonts w:hint="eastAsia" w:ascii="仿宋" w:hAnsi="仿宋" w:eastAsia="仿宋" w:cs="仿宋"/>
          <w:snapToGrid/>
          <w:sz w:val="30"/>
          <w:szCs w:val="30"/>
        </w:rPr>
        <w:t>总计</w:t>
      </w:r>
      <w:r>
        <w:rPr>
          <w:rFonts w:hint="eastAsia" w:ascii="仿宋" w:hAnsi="仿宋" w:eastAsia="仿宋" w:cs="仿宋"/>
          <w:snapToGrid/>
          <w:sz w:val="30"/>
          <w:szCs w:val="30"/>
          <w:lang w:eastAsia="zh-CN"/>
        </w:rPr>
        <w:t>增</w:t>
      </w:r>
      <w:r>
        <w:rPr>
          <w:rFonts w:hint="eastAsia" w:ascii="仿宋" w:hAnsi="仿宋" w:eastAsia="仿宋" w:cs="仿宋"/>
          <w:snapToGrid/>
          <w:sz w:val="30"/>
          <w:szCs w:val="30"/>
          <w:lang w:val="en-US" w:eastAsia="zh-CN"/>
        </w:rPr>
        <w:t>加72.38万</w:t>
      </w:r>
      <w:r>
        <w:rPr>
          <w:rFonts w:hint="eastAsia" w:ascii="仿宋" w:hAnsi="仿宋" w:eastAsia="仿宋" w:cs="仿宋"/>
          <w:snapToGrid/>
          <w:sz w:val="30"/>
          <w:szCs w:val="30"/>
        </w:rPr>
        <w:t>元，</w:t>
      </w:r>
      <w:r>
        <w:rPr>
          <w:rFonts w:hint="eastAsia" w:ascii="仿宋" w:hAnsi="仿宋" w:eastAsia="仿宋" w:cs="仿宋"/>
          <w:snapToGrid/>
          <w:sz w:val="30"/>
          <w:szCs w:val="30"/>
          <w:lang w:eastAsia="zh-CN"/>
        </w:rPr>
        <w:t>增</w:t>
      </w:r>
      <w:r>
        <w:rPr>
          <w:rFonts w:hint="eastAsia" w:ascii="仿宋" w:hAnsi="仿宋" w:eastAsia="仿宋" w:cs="仿宋"/>
          <w:snapToGrid/>
          <w:sz w:val="30"/>
          <w:szCs w:val="30"/>
          <w:lang w:val="en-US" w:eastAsia="zh-CN"/>
        </w:rPr>
        <w:t>长31.02</w:t>
      </w:r>
      <w:r>
        <w:rPr>
          <w:rFonts w:hint="eastAsia" w:ascii="仿宋" w:hAnsi="仿宋" w:eastAsia="仿宋" w:cs="仿宋"/>
          <w:snapToGrid/>
          <w:sz w:val="30"/>
          <w:szCs w:val="30"/>
        </w:rPr>
        <w:t>%。 财政拨款支</w:t>
      </w:r>
      <w:r>
        <w:rPr>
          <w:rFonts w:hint="eastAsia" w:ascii="仿宋" w:hAnsi="仿宋" w:eastAsia="仿宋" w:cs="仿宋"/>
          <w:snapToGrid/>
          <w:sz w:val="30"/>
          <w:szCs w:val="30"/>
          <w:lang w:val="en-US" w:eastAsia="zh-CN"/>
        </w:rPr>
        <w:t>出</w:t>
      </w:r>
      <w:r>
        <w:rPr>
          <w:rFonts w:hint="eastAsia" w:ascii="仿宋" w:hAnsi="仿宋" w:eastAsia="仿宋" w:cs="仿宋"/>
          <w:snapToGrid/>
          <w:sz w:val="30"/>
          <w:szCs w:val="30"/>
        </w:rPr>
        <w:t>总计</w:t>
      </w:r>
      <w:r>
        <w:rPr>
          <w:rFonts w:hint="eastAsia" w:ascii="仿宋" w:hAnsi="仿宋" w:eastAsia="仿宋" w:cs="仿宋"/>
          <w:snapToGrid/>
          <w:sz w:val="30"/>
          <w:szCs w:val="30"/>
          <w:lang w:eastAsia="zh-CN"/>
        </w:rPr>
        <w:t>增</w:t>
      </w:r>
      <w:r>
        <w:rPr>
          <w:rFonts w:hint="eastAsia" w:ascii="仿宋" w:hAnsi="仿宋" w:eastAsia="仿宋" w:cs="仿宋"/>
          <w:snapToGrid/>
          <w:sz w:val="30"/>
          <w:szCs w:val="30"/>
          <w:lang w:val="en-US" w:eastAsia="zh-CN"/>
        </w:rPr>
        <w:t>加56.62</w:t>
      </w:r>
      <w:r>
        <w:rPr>
          <w:rFonts w:hint="eastAsia" w:ascii="仿宋" w:hAnsi="仿宋" w:eastAsia="仿宋" w:cs="仿宋"/>
          <w:snapToGrid/>
          <w:sz w:val="30"/>
          <w:szCs w:val="30"/>
        </w:rPr>
        <w:t>万元，</w:t>
      </w:r>
      <w:r>
        <w:rPr>
          <w:rFonts w:hint="eastAsia" w:ascii="仿宋" w:hAnsi="仿宋" w:eastAsia="仿宋" w:cs="仿宋"/>
          <w:snapToGrid/>
          <w:sz w:val="30"/>
          <w:szCs w:val="30"/>
          <w:lang w:eastAsia="zh-CN"/>
        </w:rPr>
        <w:t>增</w:t>
      </w:r>
      <w:r>
        <w:rPr>
          <w:rFonts w:hint="eastAsia" w:ascii="仿宋" w:hAnsi="仿宋" w:eastAsia="仿宋" w:cs="仿宋"/>
          <w:snapToGrid/>
          <w:sz w:val="30"/>
          <w:szCs w:val="30"/>
          <w:lang w:val="en-US" w:eastAsia="zh-CN"/>
        </w:rPr>
        <w:t>长21.59</w:t>
      </w:r>
      <w:r>
        <w:rPr>
          <w:rFonts w:hint="eastAsia" w:ascii="仿宋" w:hAnsi="仿宋" w:eastAsia="仿宋" w:cs="仿宋"/>
          <w:snapToGrid/>
          <w:sz w:val="30"/>
          <w:szCs w:val="30"/>
        </w:rPr>
        <w:t>%。财政拨款支出</w:t>
      </w:r>
      <w:r>
        <w:rPr>
          <w:rFonts w:hint="eastAsia" w:ascii="仿宋" w:hAnsi="仿宋" w:eastAsia="仿宋" w:cs="仿宋"/>
          <w:snapToGrid/>
          <w:sz w:val="30"/>
          <w:szCs w:val="30"/>
          <w:lang w:val="en-US" w:eastAsia="zh-CN"/>
        </w:rPr>
        <w:t>318.85</w:t>
      </w:r>
      <w:r>
        <w:rPr>
          <w:rFonts w:hint="eastAsia" w:ascii="仿宋" w:hAnsi="仿宋" w:eastAsia="仿宋" w:cs="仿宋"/>
          <w:snapToGrid/>
          <w:sz w:val="30"/>
          <w:szCs w:val="30"/>
        </w:rPr>
        <w:t>万元</w:t>
      </w:r>
      <w:r>
        <w:rPr>
          <w:rFonts w:hint="eastAsia" w:ascii="仿宋" w:hAnsi="仿宋" w:eastAsia="仿宋" w:cs="仿宋"/>
          <w:snapToGrid/>
          <w:sz w:val="30"/>
          <w:szCs w:val="30"/>
          <w:lang w:val="en-US" w:eastAsia="zh-CN"/>
        </w:rPr>
        <w:t>中基本支出296.95万元（其中：工资福利支出224.54</w:t>
      </w:r>
      <w:r>
        <w:rPr>
          <w:rFonts w:hint="eastAsia" w:ascii="仿宋" w:hAnsi="仿宋" w:eastAsia="仿宋" w:cs="仿宋"/>
          <w:snapToGrid/>
          <w:sz w:val="30"/>
          <w:szCs w:val="30"/>
        </w:rPr>
        <w:t>万元</w:t>
      </w:r>
      <w:r>
        <w:rPr>
          <w:rFonts w:hint="eastAsia" w:ascii="仿宋" w:hAnsi="仿宋" w:eastAsia="仿宋" w:cs="仿宋"/>
          <w:snapToGrid/>
          <w:sz w:val="30"/>
          <w:szCs w:val="30"/>
          <w:lang w:val="en-US" w:eastAsia="zh-CN"/>
        </w:rPr>
        <w:t>，商品服务支出62.09</w:t>
      </w:r>
      <w:r>
        <w:rPr>
          <w:rFonts w:hint="eastAsia" w:ascii="仿宋" w:hAnsi="仿宋" w:eastAsia="仿宋" w:cs="仿宋"/>
          <w:snapToGrid/>
          <w:sz w:val="30"/>
          <w:szCs w:val="30"/>
        </w:rPr>
        <w:t>万元</w:t>
      </w:r>
      <w:r>
        <w:rPr>
          <w:rFonts w:hint="eastAsia" w:ascii="仿宋" w:hAnsi="仿宋" w:eastAsia="仿宋" w:cs="仿宋"/>
          <w:snapToGrid/>
          <w:sz w:val="30"/>
          <w:szCs w:val="30"/>
          <w:lang w:val="en-US" w:eastAsia="zh-CN"/>
        </w:rPr>
        <w:t>，对个人和家庭的补助支出10.33</w:t>
      </w:r>
      <w:r>
        <w:rPr>
          <w:rFonts w:hint="eastAsia" w:ascii="仿宋" w:hAnsi="仿宋" w:eastAsia="仿宋" w:cs="仿宋"/>
          <w:snapToGrid/>
          <w:sz w:val="30"/>
          <w:szCs w:val="30"/>
        </w:rPr>
        <w:t>万元</w:t>
      </w:r>
      <w:r>
        <w:rPr>
          <w:rFonts w:hint="eastAsia" w:ascii="仿宋" w:hAnsi="仿宋" w:eastAsia="仿宋" w:cs="仿宋"/>
          <w:snapToGrid/>
          <w:sz w:val="30"/>
          <w:szCs w:val="30"/>
          <w:lang w:eastAsia="zh-CN"/>
        </w:rPr>
        <w:t>）；</w:t>
      </w:r>
      <w:r>
        <w:rPr>
          <w:rFonts w:hint="eastAsia" w:ascii="仿宋" w:hAnsi="仿宋" w:eastAsia="仿宋" w:cs="仿宋"/>
          <w:snapToGrid/>
          <w:sz w:val="30"/>
          <w:szCs w:val="30"/>
          <w:lang w:val="en-US" w:eastAsia="zh-CN"/>
        </w:rPr>
        <w:t>项目支出21.89</w:t>
      </w:r>
      <w:r>
        <w:rPr>
          <w:rFonts w:hint="eastAsia" w:ascii="仿宋" w:hAnsi="仿宋" w:eastAsia="仿宋" w:cs="仿宋"/>
          <w:snapToGrid/>
          <w:sz w:val="30"/>
          <w:szCs w:val="30"/>
        </w:rPr>
        <w:t>万元</w:t>
      </w:r>
      <w:r>
        <w:rPr>
          <w:rFonts w:hint="eastAsia" w:ascii="仿宋" w:hAnsi="仿宋" w:eastAsia="仿宋" w:cs="仿宋"/>
          <w:snapToGrid/>
          <w:sz w:val="30"/>
          <w:szCs w:val="30"/>
          <w:lang w:val="en-US" w:eastAsia="zh-CN"/>
        </w:rPr>
        <w:t>。</w:t>
      </w:r>
    </w:p>
    <w:p>
      <w:pPr>
        <w:autoSpaceDN w:val="0"/>
        <w:outlineLvl w:val="0"/>
        <w:rPr>
          <w:rFonts w:ascii="仿宋" w:hAnsi="仿宋" w:eastAsia="仿宋"/>
          <w:color w:val="010101"/>
          <w:sz w:val="32"/>
          <w:szCs w:val="32"/>
        </w:rPr>
      </w:pPr>
      <w:r>
        <w:rPr>
          <w:rFonts w:ascii="仿宋" w:hAnsi="仿宋" w:eastAsia="仿宋"/>
          <w:color w:val="010101"/>
          <w:sz w:val="32"/>
          <w:szCs w:val="32"/>
        </w:rPr>
        <w:t xml:space="preserve">　二、部门整体支出管理及使用情况 </w:t>
      </w:r>
    </w:p>
    <w:p>
      <w:pPr>
        <w:autoSpaceDN w:val="0"/>
        <w:ind w:firstLine="465"/>
        <w:rPr>
          <w:rFonts w:ascii="仿宋" w:hAnsi="仿宋" w:eastAsia="仿宋"/>
          <w:color w:val="010101"/>
          <w:sz w:val="32"/>
          <w:szCs w:val="32"/>
        </w:rPr>
      </w:pPr>
      <w:r>
        <w:rPr>
          <w:rFonts w:ascii="仿宋" w:hAnsi="仿宋" w:eastAsia="仿宋"/>
          <w:color w:val="010101"/>
          <w:sz w:val="32"/>
          <w:szCs w:val="32"/>
        </w:rPr>
        <w:t>财务规章</w:t>
      </w:r>
      <w:r>
        <w:rPr>
          <w:rFonts w:hint="eastAsia" w:ascii="仿宋" w:hAnsi="仿宋" w:eastAsia="仿宋"/>
          <w:color w:val="010101"/>
          <w:sz w:val="32"/>
          <w:szCs w:val="32"/>
        </w:rPr>
        <w:t>制度执行及完善情况：</w:t>
      </w:r>
      <w:r>
        <w:rPr>
          <w:rFonts w:hint="eastAsia" w:ascii="仿宋" w:hAnsi="仿宋" w:eastAsia="仿宋"/>
          <w:color w:val="010101"/>
          <w:sz w:val="30"/>
          <w:szCs w:val="30"/>
          <w:lang w:val="en-US" w:eastAsia="zh-CN"/>
        </w:rPr>
        <w:t>制定了工程开支、专项开支、培训及会议开支、差旅开支、公务租用车开支、日常办公开支等财务管理制度，成立了财务会审小组，安排会审时间，集中报账；制定了报账流程，严格按报账流程进行票据收集和审核。</w:t>
      </w:r>
    </w:p>
    <w:p>
      <w:pPr>
        <w:autoSpaceDN w:val="0"/>
        <w:outlineLvl w:val="0"/>
        <w:rPr>
          <w:rFonts w:ascii="仿宋" w:hAnsi="仿宋" w:eastAsia="仿宋"/>
          <w:color w:val="010101"/>
          <w:sz w:val="32"/>
          <w:szCs w:val="32"/>
        </w:rPr>
      </w:pPr>
      <w:r>
        <w:rPr>
          <w:rFonts w:ascii="仿宋" w:hAnsi="仿宋" w:eastAsia="仿宋"/>
          <w:color w:val="010101"/>
          <w:sz w:val="32"/>
          <w:szCs w:val="32"/>
        </w:rPr>
        <w:t>　（一）基本支出</w:t>
      </w:r>
    </w:p>
    <w:p>
      <w:pPr>
        <w:autoSpaceDN w:val="0"/>
        <w:rPr>
          <w:rFonts w:ascii="仿宋" w:hAnsi="仿宋" w:eastAsia="仿宋"/>
          <w:color w:val="010101"/>
          <w:sz w:val="32"/>
          <w:szCs w:val="32"/>
        </w:rPr>
      </w:pPr>
      <w:r>
        <w:rPr>
          <w:rFonts w:ascii="仿宋" w:hAnsi="仿宋" w:eastAsia="仿宋"/>
          <w:color w:val="010101"/>
          <w:sz w:val="32"/>
          <w:szCs w:val="32"/>
        </w:rPr>
        <w:t>　　基本支出用于为保障机构正常运转、完成日常工作任务而发生的支出，包括人员经费和公用经费。</w:t>
      </w:r>
    </w:p>
    <w:p>
      <w:pPr>
        <w:autoSpaceDN w:val="0"/>
        <w:rPr>
          <w:rFonts w:ascii="仿宋" w:hAnsi="仿宋" w:eastAsia="仿宋"/>
          <w:color w:val="010101"/>
          <w:sz w:val="32"/>
          <w:szCs w:val="32"/>
        </w:rPr>
      </w:pPr>
      <w:r>
        <w:rPr>
          <w:rFonts w:ascii="仿宋" w:hAnsi="仿宋" w:eastAsia="仿宋"/>
          <w:color w:val="010101"/>
          <w:sz w:val="32"/>
          <w:szCs w:val="32"/>
        </w:rPr>
        <w:t>　　201</w:t>
      </w:r>
      <w:r>
        <w:rPr>
          <w:rFonts w:hint="eastAsia" w:ascii="仿宋" w:hAnsi="仿宋" w:eastAsia="仿宋"/>
          <w:color w:val="010101"/>
          <w:sz w:val="32"/>
          <w:szCs w:val="32"/>
        </w:rPr>
        <w:t>9</w:t>
      </w:r>
      <w:r>
        <w:rPr>
          <w:rFonts w:ascii="仿宋" w:hAnsi="仿宋" w:eastAsia="仿宋"/>
          <w:color w:val="010101"/>
          <w:sz w:val="32"/>
          <w:szCs w:val="32"/>
        </w:rPr>
        <w:t>年年初预算批复的基本支出为</w:t>
      </w:r>
      <w:r>
        <w:rPr>
          <w:rFonts w:hint="eastAsia" w:ascii="仿宋" w:hAnsi="仿宋" w:eastAsia="仿宋"/>
          <w:color w:val="010101"/>
          <w:sz w:val="32"/>
          <w:szCs w:val="32"/>
          <w:lang w:val="en-US" w:eastAsia="zh-CN"/>
        </w:rPr>
        <w:t>197.55</w:t>
      </w:r>
      <w:r>
        <w:rPr>
          <w:rFonts w:ascii="仿宋" w:hAnsi="仿宋" w:eastAsia="仿宋"/>
          <w:color w:val="010101"/>
          <w:sz w:val="32"/>
          <w:szCs w:val="32"/>
        </w:rPr>
        <w:t>万元，年中追加</w:t>
      </w:r>
      <w:r>
        <w:rPr>
          <w:rFonts w:hint="eastAsia" w:ascii="仿宋" w:hAnsi="仿宋" w:eastAsia="仿宋"/>
          <w:color w:val="010101"/>
          <w:sz w:val="32"/>
          <w:szCs w:val="32"/>
          <w:lang w:val="en-US" w:eastAsia="zh-CN"/>
        </w:rPr>
        <w:t>18.17</w:t>
      </w:r>
      <w:r>
        <w:rPr>
          <w:rFonts w:ascii="仿宋" w:hAnsi="仿宋" w:eastAsia="仿宋"/>
          <w:color w:val="010101"/>
          <w:sz w:val="32"/>
          <w:szCs w:val="32"/>
        </w:rPr>
        <w:t>万元（占年初预算批复数</w:t>
      </w:r>
      <w:r>
        <w:rPr>
          <w:rFonts w:hint="eastAsia" w:ascii="仿宋" w:hAnsi="仿宋" w:eastAsia="仿宋"/>
          <w:color w:val="010101"/>
          <w:sz w:val="32"/>
          <w:szCs w:val="32"/>
        </w:rPr>
        <w:t>xx</w:t>
      </w:r>
      <w:r>
        <w:rPr>
          <w:rFonts w:ascii="仿宋" w:hAnsi="仿宋" w:eastAsia="仿宋"/>
          <w:color w:val="010101"/>
          <w:sz w:val="32"/>
          <w:szCs w:val="32"/>
        </w:rPr>
        <w:t>%），上年指标结转</w:t>
      </w:r>
      <w:r>
        <w:rPr>
          <w:rFonts w:hint="eastAsia" w:ascii="仿宋" w:hAnsi="仿宋" w:eastAsia="仿宋"/>
          <w:color w:val="010101"/>
          <w:sz w:val="32"/>
          <w:szCs w:val="32"/>
          <w:lang w:val="en-US" w:eastAsia="zh-CN"/>
        </w:rPr>
        <w:t>0</w:t>
      </w:r>
      <w:r>
        <w:rPr>
          <w:rFonts w:ascii="仿宋" w:hAnsi="仿宋" w:eastAsia="仿宋"/>
          <w:color w:val="010101"/>
          <w:sz w:val="32"/>
          <w:szCs w:val="32"/>
        </w:rPr>
        <w:t>万元，本年收回及核减指标</w:t>
      </w:r>
      <w:r>
        <w:rPr>
          <w:rFonts w:hint="eastAsia" w:ascii="仿宋" w:hAnsi="仿宋" w:eastAsia="仿宋"/>
          <w:color w:val="010101"/>
          <w:sz w:val="32"/>
          <w:szCs w:val="32"/>
          <w:lang w:val="en-US" w:eastAsia="zh-CN"/>
        </w:rPr>
        <w:t>0</w:t>
      </w:r>
      <w:r>
        <w:rPr>
          <w:rFonts w:ascii="仿宋" w:hAnsi="仿宋" w:eastAsia="仿宋"/>
          <w:color w:val="010101"/>
          <w:sz w:val="32"/>
          <w:szCs w:val="32"/>
        </w:rPr>
        <w:t>万元，全年财政拨款收入为</w:t>
      </w:r>
      <w:r>
        <w:rPr>
          <w:rFonts w:hint="eastAsia" w:ascii="仿宋" w:hAnsi="仿宋" w:eastAsia="仿宋"/>
          <w:color w:val="010101"/>
          <w:sz w:val="32"/>
          <w:szCs w:val="32"/>
          <w:lang w:val="en-US" w:eastAsia="zh-CN"/>
        </w:rPr>
        <w:t>215.72</w:t>
      </w:r>
      <w:r>
        <w:rPr>
          <w:rFonts w:ascii="仿宋" w:hAnsi="仿宋" w:eastAsia="仿宋"/>
          <w:color w:val="010101"/>
          <w:sz w:val="32"/>
          <w:szCs w:val="32"/>
        </w:rPr>
        <w:t>元。全年财政拨款支出为</w:t>
      </w:r>
      <w:r>
        <w:rPr>
          <w:rFonts w:hint="eastAsia" w:ascii="仿宋" w:hAnsi="仿宋" w:eastAsia="仿宋"/>
          <w:color w:val="010101"/>
          <w:sz w:val="32"/>
          <w:szCs w:val="32"/>
          <w:lang w:val="en-US" w:eastAsia="zh-CN"/>
        </w:rPr>
        <w:t>228.85</w:t>
      </w:r>
      <w:r>
        <w:rPr>
          <w:rFonts w:ascii="仿宋" w:hAnsi="仿宋" w:eastAsia="仿宋"/>
          <w:color w:val="010101"/>
          <w:sz w:val="32"/>
          <w:szCs w:val="32"/>
        </w:rPr>
        <w:t>万元，本年财政拨款收支差额</w:t>
      </w:r>
      <w:r>
        <w:rPr>
          <w:rFonts w:hint="eastAsia" w:ascii="仿宋" w:hAnsi="仿宋" w:eastAsia="仿宋"/>
          <w:color w:val="010101"/>
          <w:sz w:val="32"/>
          <w:szCs w:val="32"/>
          <w:lang w:val="en-US" w:eastAsia="zh-CN"/>
        </w:rPr>
        <w:t>-13.13</w:t>
      </w:r>
      <w:r>
        <w:rPr>
          <w:rFonts w:ascii="仿宋" w:hAnsi="仿宋" w:eastAsia="仿宋"/>
          <w:color w:val="010101"/>
          <w:sz w:val="32"/>
          <w:szCs w:val="32"/>
        </w:rPr>
        <w:t>万元。201</w:t>
      </w:r>
      <w:r>
        <w:rPr>
          <w:rFonts w:hint="eastAsia" w:ascii="仿宋" w:hAnsi="仿宋" w:eastAsia="仿宋"/>
          <w:color w:val="010101"/>
          <w:sz w:val="32"/>
          <w:szCs w:val="32"/>
        </w:rPr>
        <w:t>9</w:t>
      </w:r>
      <w:r>
        <w:rPr>
          <w:rFonts w:ascii="仿宋" w:hAnsi="仿宋" w:eastAsia="仿宋"/>
          <w:color w:val="010101"/>
          <w:sz w:val="32"/>
          <w:szCs w:val="32"/>
        </w:rPr>
        <w:t>年年初财政拨款结转和结余</w:t>
      </w:r>
      <w:r>
        <w:rPr>
          <w:rFonts w:hint="eastAsia" w:ascii="仿宋" w:hAnsi="仿宋" w:eastAsia="仿宋"/>
          <w:color w:val="010101"/>
          <w:sz w:val="32"/>
          <w:szCs w:val="32"/>
          <w:lang w:val="en-US" w:eastAsia="zh-CN"/>
        </w:rPr>
        <w:t>17.60</w:t>
      </w:r>
      <w:r>
        <w:rPr>
          <w:rFonts w:ascii="仿宋" w:hAnsi="仿宋" w:eastAsia="仿宋"/>
          <w:color w:val="010101"/>
          <w:sz w:val="32"/>
          <w:szCs w:val="32"/>
        </w:rPr>
        <w:t>万元，年末财政拨款结转和结余</w:t>
      </w:r>
      <w:r>
        <w:rPr>
          <w:rFonts w:hint="eastAsia" w:ascii="仿宋" w:hAnsi="仿宋" w:eastAsia="仿宋"/>
          <w:color w:val="010101"/>
          <w:sz w:val="32"/>
          <w:szCs w:val="32"/>
          <w:lang w:val="en-US" w:eastAsia="zh-CN"/>
        </w:rPr>
        <w:t>4.47</w:t>
      </w:r>
      <w:r>
        <w:rPr>
          <w:rFonts w:ascii="仿宋" w:hAnsi="仿宋" w:eastAsia="仿宋"/>
          <w:color w:val="010101"/>
          <w:sz w:val="32"/>
          <w:szCs w:val="32"/>
        </w:rPr>
        <w:t>万元。</w:t>
      </w:r>
    </w:p>
    <w:p>
      <w:pPr>
        <w:autoSpaceDN w:val="0"/>
        <w:rPr>
          <w:rFonts w:ascii="仿宋" w:hAnsi="仿宋" w:eastAsia="仿宋"/>
          <w:color w:val="010101"/>
          <w:sz w:val="32"/>
          <w:szCs w:val="32"/>
        </w:rPr>
      </w:pPr>
      <w:r>
        <w:rPr>
          <w:rFonts w:ascii="仿宋" w:hAnsi="仿宋" w:eastAsia="仿宋"/>
          <w:color w:val="010101"/>
          <w:sz w:val="32"/>
          <w:szCs w:val="32"/>
        </w:rPr>
        <w:t>　　201</w:t>
      </w:r>
      <w:r>
        <w:rPr>
          <w:rFonts w:hint="eastAsia" w:ascii="仿宋" w:hAnsi="仿宋" w:eastAsia="仿宋"/>
          <w:color w:val="010101"/>
          <w:sz w:val="32"/>
          <w:szCs w:val="32"/>
        </w:rPr>
        <w:t>9</w:t>
      </w:r>
      <w:r>
        <w:rPr>
          <w:rFonts w:ascii="仿宋" w:hAnsi="仿宋" w:eastAsia="仿宋"/>
          <w:color w:val="010101"/>
          <w:sz w:val="32"/>
          <w:szCs w:val="32"/>
        </w:rPr>
        <w:t>年决算基本支出</w:t>
      </w:r>
      <w:r>
        <w:rPr>
          <w:rFonts w:hint="eastAsia" w:ascii="仿宋" w:hAnsi="仿宋" w:eastAsia="仿宋"/>
          <w:color w:val="010101"/>
          <w:sz w:val="32"/>
          <w:szCs w:val="32"/>
          <w:lang w:val="en-US" w:eastAsia="zh-CN"/>
        </w:rPr>
        <w:t>228.85</w:t>
      </w:r>
      <w:r>
        <w:rPr>
          <w:rFonts w:ascii="仿宋" w:hAnsi="仿宋" w:eastAsia="仿宋"/>
          <w:color w:val="010101"/>
          <w:sz w:val="32"/>
          <w:szCs w:val="32"/>
        </w:rPr>
        <w:t>万元，其中：工资福利支出</w:t>
      </w:r>
      <w:r>
        <w:rPr>
          <w:rFonts w:hint="eastAsia" w:ascii="仿宋" w:hAnsi="仿宋" w:eastAsia="仿宋"/>
          <w:color w:val="010101"/>
          <w:sz w:val="32"/>
          <w:szCs w:val="32"/>
          <w:lang w:val="en-US" w:eastAsia="zh-CN"/>
        </w:rPr>
        <w:t>156.43</w:t>
      </w:r>
      <w:r>
        <w:rPr>
          <w:rFonts w:ascii="仿宋" w:hAnsi="仿宋" w:eastAsia="仿宋"/>
          <w:color w:val="010101"/>
          <w:sz w:val="32"/>
          <w:szCs w:val="32"/>
        </w:rPr>
        <w:t>万元、商品和服务支出</w:t>
      </w:r>
      <w:r>
        <w:rPr>
          <w:rFonts w:hint="eastAsia" w:ascii="仿宋" w:hAnsi="仿宋" w:eastAsia="仿宋"/>
          <w:color w:val="010101"/>
          <w:sz w:val="32"/>
          <w:szCs w:val="32"/>
          <w:lang w:val="en-US" w:eastAsia="zh-CN"/>
        </w:rPr>
        <w:t>62.09</w:t>
      </w:r>
      <w:r>
        <w:rPr>
          <w:rFonts w:ascii="仿宋" w:hAnsi="仿宋" w:eastAsia="仿宋"/>
          <w:color w:val="010101"/>
          <w:sz w:val="32"/>
          <w:szCs w:val="32"/>
        </w:rPr>
        <w:t>万元、对个人和家庭的补助</w:t>
      </w:r>
      <w:r>
        <w:rPr>
          <w:rFonts w:hint="eastAsia" w:ascii="仿宋" w:hAnsi="仿宋" w:eastAsia="仿宋"/>
          <w:color w:val="010101"/>
          <w:sz w:val="32"/>
          <w:szCs w:val="32"/>
          <w:lang w:val="en-US" w:eastAsia="zh-CN"/>
        </w:rPr>
        <w:t>10.33</w:t>
      </w:r>
      <w:r>
        <w:rPr>
          <w:rFonts w:ascii="仿宋" w:hAnsi="仿宋" w:eastAsia="仿宋"/>
          <w:color w:val="010101"/>
          <w:sz w:val="32"/>
          <w:szCs w:val="32"/>
        </w:rPr>
        <w:t>万元。决算数与</w:t>
      </w:r>
      <w:r>
        <w:rPr>
          <w:rFonts w:hint="eastAsia" w:ascii="仿宋" w:hAnsi="仿宋" w:eastAsia="仿宋"/>
          <w:color w:val="010101"/>
          <w:sz w:val="32"/>
          <w:szCs w:val="32"/>
        </w:rPr>
        <w:t>年初预算</w:t>
      </w:r>
      <w:r>
        <w:rPr>
          <w:rFonts w:ascii="仿宋" w:hAnsi="仿宋" w:eastAsia="仿宋"/>
          <w:color w:val="010101"/>
          <w:sz w:val="32"/>
          <w:szCs w:val="32"/>
        </w:rPr>
        <w:t>指标对比，基本支出差异</w:t>
      </w:r>
      <w:r>
        <w:rPr>
          <w:rFonts w:hint="eastAsia" w:ascii="仿宋" w:hAnsi="仿宋" w:eastAsia="仿宋"/>
          <w:color w:val="010101"/>
          <w:sz w:val="32"/>
          <w:szCs w:val="32"/>
          <w:lang w:val="en-US" w:eastAsia="zh-CN"/>
        </w:rPr>
        <w:t>31.30</w:t>
      </w:r>
      <w:r>
        <w:rPr>
          <w:rFonts w:ascii="仿宋" w:hAnsi="仿宋" w:eastAsia="仿宋"/>
          <w:color w:val="010101"/>
          <w:sz w:val="32"/>
          <w:szCs w:val="32"/>
        </w:rPr>
        <w:t>万元，其中工资福利支出差异</w:t>
      </w:r>
      <w:r>
        <w:rPr>
          <w:rFonts w:hint="eastAsia" w:ascii="仿宋" w:hAnsi="仿宋" w:eastAsia="仿宋"/>
          <w:color w:val="010101"/>
          <w:sz w:val="32"/>
          <w:szCs w:val="32"/>
          <w:lang w:val="en-US" w:eastAsia="zh-CN"/>
        </w:rPr>
        <w:t>-0.07</w:t>
      </w:r>
      <w:r>
        <w:rPr>
          <w:rFonts w:ascii="仿宋" w:hAnsi="仿宋" w:eastAsia="仿宋"/>
          <w:color w:val="010101"/>
          <w:sz w:val="32"/>
          <w:szCs w:val="32"/>
        </w:rPr>
        <w:t>万元；对个人和家庭的补助差异</w:t>
      </w:r>
      <w:r>
        <w:rPr>
          <w:rFonts w:hint="eastAsia" w:ascii="仿宋" w:hAnsi="仿宋" w:eastAsia="仿宋"/>
          <w:color w:val="010101"/>
          <w:sz w:val="32"/>
          <w:szCs w:val="32"/>
          <w:lang w:val="en-US" w:eastAsia="zh-CN"/>
        </w:rPr>
        <w:t>4.12</w:t>
      </w:r>
      <w:r>
        <w:rPr>
          <w:rFonts w:ascii="仿宋" w:hAnsi="仿宋" w:eastAsia="仿宋"/>
          <w:color w:val="010101"/>
          <w:sz w:val="32"/>
          <w:szCs w:val="32"/>
        </w:rPr>
        <w:t>万元，主要是</w:t>
      </w:r>
      <w:r>
        <w:rPr>
          <w:rFonts w:hint="eastAsia" w:ascii="仿宋" w:hAnsi="仿宋" w:eastAsia="仿宋"/>
          <w:color w:val="010101"/>
          <w:sz w:val="32"/>
          <w:szCs w:val="32"/>
          <w:lang w:val="en-US" w:eastAsia="zh-CN"/>
        </w:rPr>
        <w:t>退休费、生活补助、奖励金</w:t>
      </w:r>
      <w:r>
        <w:rPr>
          <w:rFonts w:ascii="仿宋" w:hAnsi="仿宋" w:eastAsia="仿宋"/>
          <w:color w:val="010101"/>
          <w:sz w:val="32"/>
          <w:szCs w:val="32"/>
        </w:rPr>
        <w:t>等科目。其原因是</w:t>
      </w:r>
      <w:r>
        <w:rPr>
          <w:rFonts w:hint="eastAsia" w:ascii="仿宋" w:hAnsi="仿宋" w:eastAsia="仿宋"/>
          <w:color w:val="010101"/>
          <w:sz w:val="32"/>
          <w:szCs w:val="32"/>
          <w:lang w:val="en-US" w:eastAsia="zh-CN"/>
        </w:rPr>
        <w:t>预算调整退休</w:t>
      </w:r>
      <w:r>
        <w:rPr>
          <w:rFonts w:hint="eastAsia" w:ascii="仿宋" w:hAnsi="仿宋" w:eastAsia="仿宋" w:cs="仿宋"/>
          <w:i w:val="0"/>
          <w:caps w:val="0"/>
          <w:color w:val="333333"/>
          <w:spacing w:val="0"/>
          <w:sz w:val="30"/>
          <w:szCs w:val="30"/>
          <w:shd w:val="clear" w:color="auto" w:fill="FFFFFF"/>
          <w:lang w:val="en-US" w:eastAsia="zh-CN"/>
        </w:rPr>
        <w:t>人员经费增加</w:t>
      </w:r>
      <w:r>
        <w:rPr>
          <w:rFonts w:hint="eastAsia" w:ascii="仿宋" w:hAnsi="仿宋" w:eastAsia="仿宋"/>
          <w:color w:val="010101"/>
          <w:sz w:val="32"/>
          <w:szCs w:val="32"/>
        </w:rPr>
        <w:t>,</w:t>
      </w:r>
      <w:r>
        <w:rPr>
          <w:rFonts w:ascii="仿宋" w:hAnsi="仿宋" w:eastAsia="仿宋"/>
          <w:color w:val="010101"/>
          <w:sz w:val="32"/>
          <w:szCs w:val="32"/>
        </w:rPr>
        <w:t>商品和服务支出差异</w:t>
      </w:r>
      <w:r>
        <w:rPr>
          <w:rFonts w:hint="eastAsia" w:ascii="仿宋" w:hAnsi="仿宋" w:eastAsia="仿宋"/>
          <w:color w:val="010101"/>
          <w:sz w:val="32"/>
          <w:szCs w:val="32"/>
          <w:lang w:val="en-US" w:eastAsia="zh-CN"/>
        </w:rPr>
        <w:t>27.25</w:t>
      </w:r>
      <w:r>
        <w:rPr>
          <w:rFonts w:ascii="仿宋" w:hAnsi="仿宋" w:eastAsia="仿宋"/>
          <w:color w:val="010101"/>
          <w:sz w:val="32"/>
          <w:szCs w:val="32"/>
        </w:rPr>
        <w:t>万元</w:t>
      </w:r>
      <w:r>
        <w:rPr>
          <w:rFonts w:hint="eastAsia" w:ascii="仿宋" w:hAnsi="仿宋" w:eastAsia="仿宋"/>
          <w:color w:val="010101"/>
          <w:sz w:val="32"/>
          <w:szCs w:val="32"/>
        </w:rPr>
        <w:t>,</w:t>
      </w:r>
      <w:r>
        <w:rPr>
          <w:rFonts w:ascii="仿宋" w:hAnsi="仿宋" w:eastAsia="仿宋"/>
          <w:color w:val="010101"/>
          <w:sz w:val="32"/>
          <w:szCs w:val="32"/>
        </w:rPr>
        <w:t xml:space="preserve"> 其原因是</w:t>
      </w:r>
      <w:r>
        <w:rPr>
          <w:rFonts w:hint="eastAsia" w:ascii="仿宋" w:hAnsi="仿宋" w:eastAsia="仿宋" w:cs="仿宋"/>
          <w:sz w:val="30"/>
          <w:szCs w:val="30"/>
        </w:rPr>
        <w:t>劳务费</w:t>
      </w:r>
      <w:r>
        <w:rPr>
          <w:rFonts w:hint="eastAsia" w:ascii="仿宋" w:hAnsi="仿宋" w:eastAsia="仿宋" w:cs="仿宋"/>
          <w:sz w:val="30"/>
          <w:szCs w:val="30"/>
          <w:lang w:eastAsia="zh-CN"/>
        </w:rPr>
        <w:t>、</w:t>
      </w:r>
      <w:r>
        <w:rPr>
          <w:rFonts w:hint="eastAsia" w:ascii="仿宋" w:hAnsi="仿宋" w:eastAsia="仿宋" w:cs="仿宋"/>
          <w:sz w:val="30"/>
          <w:szCs w:val="30"/>
        </w:rPr>
        <w:t>专用材料费、</w:t>
      </w:r>
      <w:r>
        <w:rPr>
          <w:rFonts w:hint="eastAsia" w:ascii="仿宋" w:hAnsi="仿宋" w:eastAsia="仿宋" w:cs="仿宋"/>
          <w:sz w:val="30"/>
          <w:szCs w:val="30"/>
          <w:lang w:val="en-US" w:eastAsia="zh-CN"/>
        </w:rPr>
        <w:t>培训</w:t>
      </w:r>
      <w:r>
        <w:rPr>
          <w:rFonts w:hint="eastAsia" w:ascii="仿宋" w:hAnsi="仿宋" w:eastAsia="仿宋" w:cs="仿宋"/>
          <w:sz w:val="30"/>
          <w:szCs w:val="30"/>
        </w:rPr>
        <w:t>费</w:t>
      </w:r>
      <w:r>
        <w:rPr>
          <w:rFonts w:hint="eastAsia" w:ascii="仿宋" w:hAnsi="仿宋" w:eastAsia="仿宋" w:cs="仿宋"/>
          <w:sz w:val="30"/>
          <w:szCs w:val="30"/>
          <w:lang w:val="en-US" w:eastAsia="zh-CN"/>
        </w:rPr>
        <w:t>等商品服务支出增加</w:t>
      </w:r>
      <w:r>
        <w:rPr>
          <w:rFonts w:ascii="仿宋" w:hAnsi="仿宋" w:eastAsia="仿宋"/>
          <w:color w:val="010101"/>
          <w:sz w:val="32"/>
          <w:szCs w:val="32"/>
        </w:rPr>
        <w:t>。</w:t>
      </w:r>
    </w:p>
    <w:p>
      <w:pPr>
        <w:autoSpaceDN w:val="0"/>
        <w:outlineLvl w:val="0"/>
        <w:rPr>
          <w:rFonts w:ascii="仿宋" w:hAnsi="仿宋" w:eastAsia="仿宋"/>
          <w:color w:val="010101"/>
          <w:sz w:val="32"/>
          <w:szCs w:val="32"/>
        </w:rPr>
      </w:pPr>
      <w:r>
        <w:rPr>
          <w:rFonts w:ascii="仿宋" w:hAnsi="仿宋" w:eastAsia="仿宋"/>
          <w:color w:val="010101"/>
          <w:sz w:val="32"/>
          <w:szCs w:val="32"/>
        </w:rPr>
        <w:t>　　（二）项目支出</w:t>
      </w:r>
    </w:p>
    <w:p>
      <w:pPr>
        <w:autoSpaceDN w:val="0"/>
        <w:ind w:firstLine="646"/>
        <w:rPr>
          <w:rFonts w:hint="eastAsia" w:ascii="仿宋" w:hAnsi="仿宋" w:eastAsia="仿宋" w:cs="Times New Roman"/>
          <w:color w:val="010101"/>
          <w:sz w:val="30"/>
          <w:szCs w:val="30"/>
        </w:rPr>
      </w:pPr>
      <w:r>
        <w:rPr>
          <w:rFonts w:ascii="仿宋" w:hAnsi="仿宋" w:eastAsia="仿宋"/>
          <w:color w:val="010101"/>
          <w:sz w:val="32"/>
          <w:szCs w:val="32"/>
        </w:rPr>
        <w:t>项目支出是在基本支出之外为完成其特定的行政工作任务而发生的支出，</w:t>
      </w:r>
      <w:r>
        <w:rPr>
          <w:rFonts w:ascii="仿宋" w:hAnsi="仿宋" w:eastAsia="仿宋"/>
          <w:color w:val="010101"/>
          <w:sz w:val="30"/>
          <w:szCs w:val="30"/>
        </w:rPr>
        <w:t>主要用于</w:t>
      </w:r>
      <w:r>
        <w:rPr>
          <w:rFonts w:hint="eastAsia" w:ascii="仿宋" w:hAnsi="仿宋" w:eastAsia="仿宋" w:cs="Times New Roman"/>
          <w:color w:val="010101"/>
          <w:sz w:val="30"/>
          <w:szCs w:val="30"/>
        </w:rPr>
        <w:t>教学管理工作，远教、教研，教师进修，图书资料费、干部教育等事务支出。</w:t>
      </w:r>
    </w:p>
    <w:p>
      <w:pPr>
        <w:autoSpaceDN w:val="0"/>
        <w:rPr>
          <w:rFonts w:ascii="仿宋" w:hAnsi="仿宋" w:eastAsia="仿宋"/>
          <w:color w:val="010101"/>
          <w:sz w:val="32"/>
          <w:szCs w:val="32"/>
        </w:rPr>
      </w:pPr>
      <w:r>
        <w:rPr>
          <w:rFonts w:ascii="仿宋" w:hAnsi="仿宋" w:eastAsia="仿宋"/>
          <w:color w:val="010101"/>
          <w:sz w:val="32"/>
          <w:szCs w:val="32"/>
        </w:rPr>
        <w:t>　201</w:t>
      </w:r>
      <w:r>
        <w:rPr>
          <w:rFonts w:hint="eastAsia" w:ascii="仿宋" w:hAnsi="仿宋" w:eastAsia="仿宋"/>
          <w:color w:val="010101"/>
          <w:sz w:val="32"/>
          <w:szCs w:val="32"/>
        </w:rPr>
        <w:t>9</w:t>
      </w:r>
      <w:r>
        <w:rPr>
          <w:rFonts w:ascii="仿宋" w:hAnsi="仿宋" w:eastAsia="仿宋"/>
          <w:color w:val="010101"/>
          <w:sz w:val="32"/>
          <w:szCs w:val="32"/>
        </w:rPr>
        <w:t>年年初预算批复的项目支出为</w:t>
      </w:r>
      <w:r>
        <w:rPr>
          <w:rFonts w:hint="eastAsia" w:ascii="仿宋" w:hAnsi="仿宋" w:eastAsia="仿宋"/>
          <w:color w:val="010101"/>
          <w:sz w:val="32"/>
          <w:szCs w:val="32"/>
          <w:lang w:val="en-US" w:eastAsia="zh-CN"/>
        </w:rPr>
        <w:t>90.00</w:t>
      </w:r>
      <w:r>
        <w:rPr>
          <w:rFonts w:ascii="仿宋" w:hAnsi="仿宋" w:eastAsia="仿宋"/>
          <w:color w:val="010101"/>
          <w:sz w:val="32"/>
          <w:szCs w:val="32"/>
        </w:rPr>
        <w:t>万元，年中追加</w:t>
      </w:r>
      <w:r>
        <w:rPr>
          <w:rFonts w:hint="eastAsia" w:ascii="仿宋" w:hAnsi="仿宋" w:eastAsia="仿宋"/>
          <w:color w:val="010101"/>
          <w:sz w:val="32"/>
          <w:szCs w:val="32"/>
          <w:lang w:val="en-US" w:eastAsia="zh-CN"/>
        </w:rPr>
        <w:t>0</w:t>
      </w:r>
      <w:r>
        <w:rPr>
          <w:rFonts w:ascii="仿宋" w:hAnsi="仿宋" w:eastAsia="仿宋"/>
          <w:color w:val="010101"/>
          <w:sz w:val="32"/>
          <w:szCs w:val="32"/>
        </w:rPr>
        <w:t>万元（占年初预算批复的</w:t>
      </w:r>
      <w:r>
        <w:rPr>
          <w:rFonts w:hint="eastAsia" w:ascii="仿宋" w:hAnsi="仿宋" w:eastAsia="仿宋"/>
          <w:color w:val="010101"/>
          <w:sz w:val="32"/>
          <w:szCs w:val="32"/>
          <w:lang w:val="en-US" w:eastAsia="zh-CN"/>
        </w:rPr>
        <w:t>0</w:t>
      </w:r>
      <w:r>
        <w:rPr>
          <w:rFonts w:ascii="仿宋" w:hAnsi="仿宋" w:eastAsia="仿宋"/>
          <w:color w:val="010101"/>
          <w:sz w:val="32"/>
          <w:szCs w:val="32"/>
        </w:rPr>
        <w:t>%），上年指标结转</w:t>
      </w:r>
      <w:r>
        <w:rPr>
          <w:rFonts w:hint="eastAsia" w:ascii="仿宋" w:hAnsi="仿宋" w:eastAsia="仿宋"/>
          <w:color w:val="010101"/>
          <w:sz w:val="32"/>
          <w:szCs w:val="32"/>
          <w:lang w:val="en-US" w:eastAsia="zh-CN"/>
        </w:rPr>
        <w:t>0</w:t>
      </w:r>
      <w:r>
        <w:rPr>
          <w:rFonts w:ascii="仿宋" w:hAnsi="仿宋" w:eastAsia="仿宋"/>
          <w:color w:val="010101"/>
          <w:sz w:val="32"/>
          <w:szCs w:val="32"/>
        </w:rPr>
        <w:t>万元，本年收回及核减指标</w:t>
      </w:r>
      <w:r>
        <w:rPr>
          <w:rFonts w:hint="eastAsia" w:ascii="仿宋" w:hAnsi="仿宋" w:eastAsia="仿宋"/>
          <w:color w:val="010101"/>
          <w:sz w:val="32"/>
          <w:szCs w:val="32"/>
          <w:lang w:val="en-US" w:eastAsia="zh-CN"/>
        </w:rPr>
        <w:t>0</w:t>
      </w:r>
      <w:r>
        <w:rPr>
          <w:rFonts w:ascii="仿宋" w:hAnsi="仿宋" w:eastAsia="仿宋"/>
          <w:color w:val="010101"/>
          <w:sz w:val="32"/>
          <w:szCs w:val="32"/>
        </w:rPr>
        <w:t>万元，全年财政拨款收入为</w:t>
      </w:r>
      <w:r>
        <w:rPr>
          <w:rFonts w:hint="eastAsia" w:ascii="仿宋" w:hAnsi="仿宋" w:eastAsia="仿宋"/>
          <w:color w:val="010101"/>
          <w:sz w:val="32"/>
          <w:szCs w:val="32"/>
          <w:lang w:val="en-US" w:eastAsia="zh-CN"/>
        </w:rPr>
        <w:t>90.00</w:t>
      </w:r>
      <w:r>
        <w:rPr>
          <w:rFonts w:ascii="仿宋" w:hAnsi="仿宋" w:eastAsia="仿宋"/>
          <w:color w:val="010101"/>
          <w:sz w:val="32"/>
          <w:szCs w:val="32"/>
        </w:rPr>
        <w:t>万元。全年财政拨款支出为</w:t>
      </w:r>
      <w:r>
        <w:rPr>
          <w:rFonts w:hint="eastAsia" w:ascii="仿宋" w:hAnsi="仿宋" w:eastAsia="仿宋"/>
          <w:color w:val="010101"/>
          <w:sz w:val="32"/>
          <w:szCs w:val="32"/>
          <w:lang w:val="en-US" w:eastAsia="zh-CN"/>
        </w:rPr>
        <w:t>90.00</w:t>
      </w:r>
      <w:r>
        <w:rPr>
          <w:rFonts w:ascii="仿宋" w:hAnsi="仿宋" w:eastAsia="仿宋"/>
          <w:color w:val="010101"/>
          <w:sz w:val="32"/>
          <w:szCs w:val="32"/>
        </w:rPr>
        <w:t>万元，本年财政拨款收支差额</w:t>
      </w:r>
      <w:r>
        <w:rPr>
          <w:rFonts w:hint="eastAsia" w:ascii="仿宋" w:hAnsi="仿宋" w:eastAsia="仿宋"/>
          <w:color w:val="010101"/>
          <w:sz w:val="32"/>
          <w:szCs w:val="32"/>
          <w:lang w:val="en-US" w:eastAsia="zh-CN"/>
        </w:rPr>
        <w:t>0</w:t>
      </w:r>
      <w:r>
        <w:rPr>
          <w:rFonts w:ascii="仿宋" w:hAnsi="仿宋" w:eastAsia="仿宋"/>
          <w:color w:val="010101"/>
          <w:sz w:val="32"/>
          <w:szCs w:val="32"/>
        </w:rPr>
        <w:t>万元。201</w:t>
      </w:r>
      <w:r>
        <w:rPr>
          <w:rFonts w:hint="eastAsia" w:ascii="仿宋" w:hAnsi="仿宋" w:eastAsia="仿宋"/>
          <w:color w:val="010101"/>
          <w:sz w:val="32"/>
          <w:szCs w:val="32"/>
        </w:rPr>
        <w:t>9</w:t>
      </w:r>
      <w:r>
        <w:rPr>
          <w:rFonts w:ascii="仿宋" w:hAnsi="仿宋" w:eastAsia="仿宋"/>
          <w:color w:val="010101"/>
          <w:sz w:val="32"/>
          <w:szCs w:val="32"/>
        </w:rPr>
        <w:t>年年初财政拨款结转和结余</w:t>
      </w:r>
      <w:r>
        <w:rPr>
          <w:rFonts w:hint="eastAsia" w:ascii="仿宋" w:hAnsi="仿宋" w:eastAsia="仿宋"/>
          <w:color w:val="010101"/>
          <w:sz w:val="32"/>
          <w:szCs w:val="32"/>
          <w:lang w:val="en-US" w:eastAsia="zh-CN"/>
        </w:rPr>
        <w:t>0</w:t>
      </w:r>
      <w:r>
        <w:rPr>
          <w:rFonts w:ascii="仿宋" w:hAnsi="仿宋" w:eastAsia="仿宋"/>
          <w:color w:val="010101"/>
          <w:sz w:val="32"/>
          <w:szCs w:val="32"/>
        </w:rPr>
        <w:t>万元，年末财政拨款结转和结余</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p>
    <w:p>
      <w:pPr>
        <w:autoSpaceDN w:val="0"/>
        <w:rPr>
          <w:rFonts w:ascii="仿宋" w:hAnsi="仿宋" w:eastAsia="仿宋"/>
          <w:color w:val="010101"/>
          <w:sz w:val="32"/>
          <w:szCs w:val="32"/>
        </w:rPr>
      </w:pPr>
      <w:r>
        <w:rPr>
          <w:rFonts w:ascii="仿宋" w:hAnsi="仿宋" w:eastAsia="仿宋"/>
          <w:color w:val="010101"/>
          <w:sz w:val="32"/>
          <w:szCs w:val="32"/>
        </w:rPr>
        <w:t>　　201</w:t>
      </w:r>
      <w:r>
        <w:rPr>
          <w:rFonts w:hint="eastAsia" w:ascii="仿宋" w:hAnsi="仿宋" w:eastAsia="仿宋"/>
          <w:color w:val="010101"/>
          <w:sz w:val="32"/>
          <w:szCs w:val="32"/>
        </w:rPr>
        <w:t>9</w:t>
      </w:r>
      <w:r>
        <w:rPr>
          <w:rFonts w:ascii="仿宋" w:hAnsi="仿宋" w:eastAsia="仿宋"/>
          <w:color w:val="010101"/>
          <w:sz w:val="32"/>
          <w:szCs w:val="32"/>
        </w:rPr>
        <w:t>年决算项目支出为</w:t>
      </w:r>
      <w:r>
        <w:rPr>
          <w:rFonts w:hint="eastAsia" w:ascii="仿宋" w:hAnsi="仿宋" w:eastAsia="仿宋"/>
          <w:color w:val="010101"/>
          <w:sz w:val="32"/>
          <w:szCs w:val="32"/>
          <w:lang w:val="en-US" w:eastAsia="zh-CN"/>
        </w:rPr>
        <w:t>90.00</w:t>
      </w:r>
      <w:r>
        <w:rPr>
          <w:rFonts w:ascii="仿宋" w:hAnsi="仿宋" w:eastAsia="仿宋"/>
          <w:color w:val="010101"/>
          <w:sz w:val="32"/>
          <w:szCs w:val="32"/>
        </w:rPr>
        <w:t>万元，其中：商品和服务支出</w:t>
      </w:r>
      <w:r>
        <w:rPr>
          <w:rFonts w:hint="eastAsia" w:ascii="仿宋" w:hAnsi="仿宋" w:eastAsia="仿宋"/>
          <w:color w:val="010101"/>
          <w:sz w:val="32"/>
          <w:szCs w:val="32"/>
          <w:lang w:val="en-US" w:eastAsia="zh-CN"/>
        </w:rPr>
        <w:t>68.11</w:t>
      </w:r>
      <w:r>
        <w:rPr>
          <w:rFonts w:ascii="仿宋" w:hAnsi="仿宋" w:eastAsia="仿宋"/>
          <w:color w:val="010101"/>
          <w:sz w:val="32"/>
          <w:szCs w:val="32"/>
        </w:rPr>
        <w:t>万元、基本建设支出</w:t>
      </w:r>
      <w:r>
        <w:rPr>
          <w:rFonts w:hint="eastAsia" w:ascii="仿宋" w:hAnsi="仿宋" w:eastAsia="仿宋"/>
          <w:color w:val="010101"/>
          <w:sz w:val="32"/>
          <w:szCs w:val="32"/>
          <w:lang w:val="en-US" w:eastAsia="zh-CN"/>
        </w:rPr>
        <w:t>0</w:t>
      </w:r>
      <w:r>
        <w:rPr>
          <w:rFonts w:ascii="仿宋" w:hAnsi="仿宋" w:eastAsia="仿宋"/>
          <w:color w:val="010101"/>
          <w:sz w:val="32"/>
          <w:szCs w:val="32"/>
        </w:rPr>
        <w:t>万元、其他资本性支出</w:t>
      </w:r>
      <w:r>
        <w:rPr>
          <w:rFonts w:hint="eastAsia" w:ascii="仿宋" w:hAnsi="仿宋" w:eastAsia="仿宋"/>
          <w:color w:val="010101"/>
          <w:sz w:val="32"/>
          <w:szCs w:val="32"/>
          <w:lang w:val="en-US" w:eastAsia="zh-CN"/>
        </w:rPr>
        <w:t>21.89</w:t>
      </w:r>
      <w:r>
        <w:rPr>
          <w:rFonts w:ascii="仿宋" w:hAnsi="仿宋" w:eastAsia="仿宋"/>
          <w:color w:val="010101"/>
          <w:sz w:val="32"/>
          <w:szCs w:val="32"/>
        </w:rPr>
        <w:t>万元。决算数与</w:t>
      </w:r>
      <w:r>
        <w:rPr>
          <w:rFonts w:hint="eastAsia" w:ascii="仿宋" w:hAnsi="仿宋" w:eastAsia="仿宋"/>
          <w:color w:val="010101"/>
          <w:sz w:val="32"/>
          <w:szCs w:val="32"/>
        </w:rPr>
        <w:t>年初预算</w:t>
      </w:r>
      <w:r>
        <w:rPr>
          <w:rFonts w:ascii="仿宋" w:hAnsi="仿宋" w:eastAsia="仿宋"/>
          <w:color w:val="010101"/>
          <w:sz w:val="32"/>
          <w:szCs w:val="32"/>
        </w:rPr>
        <w:t>指标对比，项目支出差异</w:t>
      </w:r>
      <w:r>
        <w:rPr>
          <w:rFonts w:hint="eastAsia" w:ascii="仿宋" w:hAnsi="仿宋" w:eastAsia="仿宋"/>
          <w:color w:val="010101"/>
          <w:sz w:val="32"/>
          <w:szCs w:val="32"/>
          <w:lang w:val="en-US" w:eastAsia="zh-CN"/>
        </w:rPr>
        <w:t>0</w:t>
      </w:r>
      <w:r>
        <w:rPr>
          <w:rFonts w:ascii="仿宋" w:hAnsi="仿宋" w:eastAsia="仿宋"/>
          <w:color w:val="010101"/>
          <w:sz w:val="32"/>
          <w:szCs w:val="32"/>
        </w:rPr>
        <w:t>万元，其中商品服务支出差异</w:t>
      </w:r>
      <w:r>
        <w:rPr>
          <w:rFonts w:hint="eastAsia" w:ascii="仿宋" w:hAnsi="仿宋" w:eastAsia="仿宋"/>
          <w:color w:val="010101"/>
          <w:sz w:val="32"/>
          <w:szCs w:val="32"/>
          <w:lang w:val="en-US" w:eastAsia="zh-CN"/>
        </w:rPr>
        <w:t>21.89</w:t>
      </w:r>
      <w:r>
        <w:rPr>
          <w:rFonts w:ascii="仿宋" w:hAnsi="仿宋" w:eastAsia="仿宋"/>
          <w:color w:val="010101"/>
          <w:sz w:val="32"/>
          <w:szCs w:val="32"/>
        </w:rPr>
        <w:t>万元</w:t>
      </w:r>
      <w:r>
        <w:rPr>
          <w:rFonts w:hint="eastAsia" w:ascii="仿宋" w:hAnsi="仿宋" w:eastAsia="仿宋"/>
          <w:color w:val="010101"/>
          <w:sz w:val="32"/>
          <w:szCs w:val="32"/>
        </w:rPr>
        <w:t>,主要原因是：</w:t>
      </w:r>
      <w:r>
        <w:rPr>
          <w:rFonts w:hint="eastAsia" w:ascii="仿宋" w:hAnsi="仿宋" w:eastAsia="仿宋"/>
          <w:color w:val="010101"/>
          <w:sz w:val="32"/>
          <w:szCs w:val="32"/>
          <w:lang w:val="en-US" w:eastAsia="zh-CN"/>
        </w:rPr>
        <w:t>预算全部是</w:t>
      </w:r>
      <w:r>
        <w:rPr>
          <w:rFonts w:hint="eastAsia" w:ascii="仿宋" w:hAnsi="仿宋" w:eastAsia="仿宋" w:cs="仿宋"/>
          <w:sz w:val="30"/>
          <w:szCs w:val="30"/>
          <w:lang w:val="en-US" w:eastAsia="zh-CN"/>
        </w:rPr>
        <w:t>专项商品服务支出</w:t>
      </w:r>
      <w:r>
        <w:rPr>
          <w:rFonts w:hint="eastAsia" w:ascii="仿宋" w:hAnsi="仿宋" w:eastAsia="仿宋"/>
          <w:color w:val="010101"/>
          <w:sz w:val="32"/>
          <w:szCs w:val="32"/>
          <w:lang w:val="en-US" w:eastAsia="zh-CN"/>
        </w:rPr>
        <w:t>，决算将屋顶维修费21.89万元 列入了</w:t>
      </w:r>
      <w:r>
        <w:rPr>
          <w:rFonts w:ascii="仿宋" w:hAnsi="仿宋" w:eastAsia="仿宋"/>
          <w:color w:val="010101"/>
          <w:sz w:val="32"/>
          <w:szCs w:val="32"/>
        </w:rPr>
        <w:t>其他资本性支出</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大型修缮中；</w:t>
      </w:r>
      <w:r>
        <w:rPr>
          <w:rFonts w:ascii="仿宋" w:hAnsi="仿宋" w:eastAsia="仿宋"/>
          <w:color w:val="010101"/>
          <w:sz w:val="32"/>
          <w:szCs w:val="32"/>
        </w:rPr>
        <w:t>其他资本性支出差异</w:t>
      </w:r>
      <w:r>
        <w:rPr>
          <w:rFonts w:hint="eastAsia" w:ascii="仿宋" w:hAnsi="仿宋" w:eastAsia="仿宋"/>
          <w:color w:val="010101"/>
          <w:sz w:val="32"/>
          <w:szCs w:val="32"/>
          <w:lang w:val="en-US" w:eastAsia="zh-CN"/>
        </w:rPr>
        <w:t>21.89</w:t>
      </w:r>
      <w:r>
        <w:rPr>
          <w:rFonts w:ascii="仿宋" w:hAnsi="仿宋" w:eastAsia="仿宋"/>
          <w:color w:val="010101"/>
          <w:sz w:val="32"/>
          <w:szCs w:val="32"/>
        </w:rPr>
        <w:t>万元</w:t>
      </w:r>
      <w:r>
        <w:rPr>
          <w:rFonts w:hint="eastAsia" w:ascii="仿宋" w:hAnsi="仿宋" w:eastAsia="仿宋"/>
          <w:color w:val="010101"/>
          <w:sz w:val="32"/>
          <w:szCs w:val="32"/>
        </w:rPr>
        <w:t>, 主要原因是：</w:t>
      </w:r>
      <w:r>
        <w:rPr>
          <w:rFonts w:hint="eastAsia" w:ascii="仿宋" w:hAnsi="仿宋" w:eastAsia="仿宋"/>
          <w:color w:val="010101"/>
          <w:sz w:val="32"/>
          <w:szCs w:val="32"/>
          <w:lang w:val="en-US" w:eastAsia="zh-CN"/>
        </w:rPr>
        <w:t>屋顶维修-大型修缮开支，</w:t>
      </w:r>
      <w:r>
        <w:rPr>
          <w:rFonts w:ascii="仿宋" w:hAnsi="仿宋" w:eastAsia="仿宋"/>
          <w:color w:val="010101"/>
          <w:sz w:val="32"/>
          <w:szCs w:val="32"/>
        </w:rPr>
        <w:t>对个人和家庭的补助差异</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r>
        <w:rPr>
          <w:rFonts w:hint="eastAsia" w:ascii="仿宋" w:hAnsi="仿宋" w:eastAsia="仿宋"/>
          <w:color w:val="010101"/>
          <w:sz w:val="32"/>
          <w:szCs w:val="32"/>
        </w:rPr>
        <w:t>, 主要原因是：</w:t>
      </w:r>
      <w:r>
        <w:rPr>
          <w:rFonts w:hint="eastAsia" w:ascii="仿宋" w:hAnsi="仿宋" w:eastAsia="仿宋"/>
          <w:color w:val="010101"/>
          <w:sz w:val="32"/>
          <w:szCs w:val="32"/>
          <w:lang w:val="en-US" w:eastAsia="zh-CN"/>
        </w:rPr>
        <w:t>无</w:t>
      </w:r>
      <w:r>
        <w:rPr>
          <w:rFonts w:ascii="仿宋" w:hAnsi="仿宋" w:eastAsia="仿宋"/>
          <w:color w:val="010101"/>
          <w:sz w:val="32"/>
          <w:szCs w:val="32"/>
        </w:rPr>
        <w:t>、基本建设支出差异</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r>
        <w:rPr>
          <w:rFonts w:hint="eastAsia" w:ascii="仿宋" w:hAnsi="仿宋" w:eastAsia="仿宋"/>
          <w:color w:val="010101"/>
          <w:sz w:val="32"/>
          <w:szCs w:val="32"/>
        </w:rPr>
        <w:t>, 主要原因是：</w:t>
      </w:r>
      <w:r>
        <w:rPr>
          <w:rFonts w:hint="eastAsia" w:ascii="仿宋" w:hAnsi="仿宋" w:eastAsia="仿宋"/>
          <w:color w:val="010101"/>
          <w:sz w:val="32"/>
          <w:szCs w:val="32"/>
          <w:lang w:val="en-US" w:eastAsia="zh-CN"/>
        </w:rPr>
        <w:t>无</w:t>
      </w:r>
      <w:r>
        <w:rPr>
          <w:rFonts w:ascii="仿宋" w:hAnsi="仿宋" w:eastAsia="仿宋"/>
          <w:color w:val="010101"/>
          <w:sz w:val="32"/>
          <w:szCs w:val="32"/>
        </w:rPr>
        <w:t>。</w:t>
      </w:r>
    </w:p>
    <w:p>
      <w:pPr>
        <w:autoSpaceDN w:val="0"/>
        <w:outlineLvl w:val="0"/>
        <w:rPr>
          <w:rFonts w:ascii="仿宋" w:hAnsi="仿宋" w:eastAsia="仿宋"/>
          <w:color w:val="010101"/>
          <w:sz w:val="32"/>
          <w:szCs w:val="32"/>
        </w:rPr>
      </w:pPr>
      <w:r>
        <w:rPr>
          <w:rFonts w:ascii="仿宋" w:hAnsi="仿宋" w:eastAsia="仿宋"/>
          <w:color w:val="010101"/>
          <w:sz w:val="32"/>
          <w:szCs w:val="32"/>
        </w:rPr>
        <w:t>　　（三）“三公”经费情况</w:t>
      </w:r>
    </w:p>
    <w:p>
      <w:pPr>
        <w:autoSpaceDN w:val="0"/>
        <w:rPr>
          <w:rFonts w:ascii="仿宋" w:hAnsi="仿宋" w:eastAsia="仿宋"/>
          <w:color w:val="010101"/>
          <w:sz w:val="32"/>
          <w:szCs w:val="32"/>
        </w:rPr>
      </w:pPr>
      <w:r>
        <w:rPr>
          <w:rFonts w:ascii="仿宋" w:hAnsi="仿宋" w:eastAsia="仿宋"/>
          <w:color w:val="010101"/>
          <w:sz w:val="32"/>
          <w:szCs w:val="32"/>
        </w:rPr>
        <w:t>201</w:t>
      </w:r>
      <w:r>
        <w:rPr>
          <w:rFonts w:hint="eastAsia" w:ascii="仿宋" w:hAnsi="仿宋" w:eastAsia="仿宋"/>
          <w:color w:val="010101"/>
          <w:sz w:val="32"/>
          <w:szCs w:val="32"/>
        </w:rPr>
        <w:t>9</w:t>
      </w:r>
      <w:r>
        <w:rPr>
          <w:rFonts w:ascii="仿宋" w:hAnsi="仿宋" w:eastAsia="仿宋"/>
          <w:color w:val="010101"/>
          <w:sz w:val="32"/>
          <w:szCs w:val="32"/>
        </w:rPr>
        <w:t>年初批复预算的“三公”经费为</w:t>
      </w:r>
      <w:r>
        <w:rPr>
          <w:rFonts w:hint="eastAsia" w:ascii="仿宋" w:hAnsi="仿宋" w:eastAsia="仿宋"/>
          <w:color w:val="010101"/>
          <w:sz w:val="32"/>
          <w:szCs w:val="32"/>
          <w:lang w:val="en-US" w:eastAsia="zh-CN"/>
        </w:rPr>
        <w:t>2.50</w:t>
      </w:r>
      <w:r>
        <w:rPr>
          <w:rFonts w:ascii="仿宋" w:hAnsi="仿宋" w:eastAsia="仿宋"/>
          <w:color w:val="010101"/>
          <w:sz w:val="32"/>
          <w:szCs w:val="32"/>
        </w:rPr>
        <w:t>万元，其中公务接待费</w:t>
      </w:r>
      <w:r>
        <w:rPr>
          <w:rFonts w:hint="eastAsia" w:ascii="仿宋" w:hAnsi="仿宋" w:eastAsia="仿宋"/>
          <w:color w:val="010101"/>
          <w:sz w:val="32"/>
          <w:szCs w:val="32"/>
          <w:lang w:val="en-US" w:eastAsia="zh-CN"/>
        </w:rPr>
        <w:t>2.50</w:t>
      </w:r>
      <w:r>
        <w:rPr>
          <w:rFonts w:ascii="仿宋" w:hAnsi="仿宋" w:eastAsia="仿宋"/>
          <w:color w:val="010101"/>
          <w:sz w:val="32"/>
          <w:szCs w:val="32"/>
        </w:rPr>
        <w:t>万元、公务用车购置及运行维护费</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p>
    <w:p>
      <w:pPr>
        <w:autoSpaceDN w:val="0"/>
        <w:jc w:val="left"/>
        <w:rPr>
          <w:rFonts w:ascii="仿宋" w:hAnsi="仿宋" w:eastAsia="仿宋"/>
          <w:color w:val="010101"/>
          <w:sz w:val="32"/>
          <w:szCs w:val="32"/>
        </w:rPr>
      </w:pPr>
      <w:r>
        <w:rPr>
          <w:rFonts w:ascii="仿宋" w:hAnsi="仿宋" w:eastAsia="仿宋"/>
          <w:color w:val="010101"/>
          <w:sz w:val="32"/>
          <w:szCs w:val="32"/>
        </w:rPr>
        <w:t>全年决算支出“三公”经费</w:t>
      </w:r>
      <w:r>
        <w:rPr>
          <w:rFonts w:hint="eastAsia" w:ascii="仿宋" w:hAnsi="仿宋" w:eastAsia="仿宋"/>
          <w:color w:val="010101"/>
          <w:sz w:val="32"/>
          <w:szCs w:val="32"/>
          <w:lang w:val="en-US" w:eastAsia="zh-CN"/>
        </w:rPr>
        <w:t>0.32</w:t>
      </w:r>
      <w:r>
        <w:rPr>
          <w:rFonts w:ascii="仿宋" w:hAnsi="仿宋" w:eastAsia="仿宋"/>
          <w:color w:val="010101"/>
          <w:sz w:val="32"/>
          <w:szCs w:val="32"/>
        </w:rPr>
        <w:t>万元，其中公务接待费</w:t>
      </w:r>
      <w:r>
        <w:rPr>
          <w:rFonts w:hint="eastAsia" w:ascii="仿宋" w:hAnsi="仿宋" w:eastAsia="仿宋"/>
          <w:color w:val="010101"/>
          <w:sz w:val="32"/>
          <w:szCs w:val="32"/>
          <w:lang w:val="en-US" w:eastAsia="zh-CN"/>
        </w:rPr>
        <w:t>0.32</w:t>
      </w:r>
      <w:r>
        <w:rPr>
          <w:rFonts w:ascii="仿宋" w:hAnsi="仿宋" w:eastAsia="仿宋"/>
          <w:color w:val="010101"/>
          <w:sz w:val="32"/>
          <w:szCs w:val="32"/>
        </w:rPr>
        <w:t>万元、公务用车购置及运行维护费</w:t>
      </w:r>
      <w:r>
        <w:rPr>
          <w:rFonts w:hint="eastAsia" w:ascii="仿宋" w:hAnsi="仿宋" w:eastAsia="仿宋"/>
          <w:color w:val="010101"/>
          <w:sz w:val="32"/>
          <w:szCs w:val="32"/>
          <w:lang w:val="en-US" w:eastAsia="zh-CN"/>
        </w:rPr>
        <w:t>0</w:t>
      </w:r>
      <w:r>
        <w:rPr>
          <w:rFonts w:ascii="仿宋" w:hAnsi="仿宋" w:eastAsia="仿宋"/>
          <w:color w:val="010101"/>
          <w:sz w:val="32"/>
          <w:szCs w:val="32"/>
        </w:rPr>
        <w:t>万元。较</w:t>
      </w:r>
      <w:r>
        <w:rPr>
          <w:rFonts w:hint="eastAsia" w:ascii="仿宋" w:hAnsi="仿宋" w:eastAsia="仿宋"/>
          <w:color w:val="010101"/>
          <w:sz w:val="32"/>
          <w:szCs w:val="32"/>
        </w:rPr>
        <w:t>上</w:t>
      </w:r>
      <w:r>
        <w:rPr>
          <w:rFonts w:ascii="仿宋" w:hAnsi="仿宋" w:eastAsia="仿宋"/>
          <w:color w:val="010101"/>
          <w:sz w:val="32"/>
          <w:szCs w:val="32"/>
        </w:rPr>
        <w:t>年决算支出减少</w:t>
      </w:r>
      <w:r>
        <w:rPr>
          <w:rFonts w:hint="eastAsia" w:ascii="仿宋" w:hAnsi="仿宋" w:eastAsia="仿宋"/>
          <w:color w:val="010101"/>
          <w:sz w:val="32"/>
          <w:szCs w:val="32"/>
        </w:rPr>
        <w:t>（增加）</w:t>
      </w:r>
      <w:r>
        <w:rPr>
          <w:rFonts w:hint="eastAsia" w:ascii="仿宋" w:hAnsi="仿宋" w:eastAsia="仿宋"/>
          <w:color w:val="010101"/>
          <w:sz w:val="32"/>
          <w:szCs w:val="32"/>
          <w:lang w:val="en-US" w:eastAsia="zh-CN"/>
        </w:rPr>
        <w:t>-0.35</w:t>
      </w:r>
      <w:r>
        <w:rPr>
          <w:rFonts w:ascii="仿宋" w:hAnsi="仿宋" w:eastAsia="仿宋"/>
          <w:color w:val="010101"/>
          <w:sz w:val="32"/>
          <w:szCs w:val="32"/>
        </w:rPr>
        <w:t>万元，下降</w:t>
      </w:r>
      <w:r>
        <w:rPr>
          <w:rFonts w:hint="eastAsia" w:ascii="仿宋" w:hAnsi="仿宋" w:eastAsia="仿宋"/>
          <w:color w:val="010101"/>
          <w:sz w:val="32"/>
          <w:szCs w:val="32"/>
        </w:rPr>
        <w:t>（上升）</w:t>
      </w:r>
      <w:r>
        <w:rPr>
          <w:rFonts w:hint="eastAsia" w:ascii="仿宋" w:hAnsi="仿宋" w:eastAsia="仿宋"/>
          <w:color w:val="010101"/>
          <w:sz w:val="32"/>
          <w:szCs w:val="32"/>
          <w:lang w:val="en-US" w:eastAsia="zh-CN"/>
        </w:rPr>
        <w:t>-52.6</w:t>
      </w:r>
      <w:r>
        <w:rPr>
          <w:rFonts w:ascii="仿宋" w:hAnsi="仿宋" w:eastAsia="仿宋"/>
          <w:color w:val="010101"/>
          <w:sz w:val="32"/>
          <w:szCs w:val="32"/>
        </w:rPr>
        <w:t>%；较年初预算节约</w:t>
      </w:r>
      <w:r>
        <w:rPr>
          <w:rFonts w:hint="eastAsia" w:ascii="仿宋" w:hAnsi="仿宋" w:eastAsia="仿宋"/>
          <w:color w:val="010101"/>
          <w:sz w:val="32"/>
          <w:szCs w:val="32"/>
        </w:rPr>
        <w:t>（增加）</w:t>
      </w:r>
      <w:r>
        <w:rPr>
          <w:rFonts w:hint="eastAsia" w:ascii="仿宋" w:hAnsi="仿宋" w:eastAsia="仿宋"/>
          <w:color w:val="010101"/>
          <w:sz w:val="32"/>
          <w:szCs w:val="32"/>
          <w:lang w:val="en-US" w:eastAsia="zh-CN"/>
        </w:rPr>
        <w:t>-2.18</w:t>
      </w:r>
      <w:r>
        <w:rPr>
          <w:rFonts w:ascii="仿宋" w:hAnsi="仿宋" w:eastAsia="仿宋"/>
          <w:color w:val="010101"/>
          <w:sz w:val="32"/>
          <w:szCs w:val="32"/>
        </w:rPr>
        <w:t>万元，节约</w:t>
      </w:r>
      <w:r>
        <w:rPr>
          <w:rFonts w:hint="eastAsia" w:ascii="仿宋" w:hAnsi="仿宋" w:eastAsia="仿宋"/>
          <w:color w:val="010101"/>
          <w:sz w:val="32"/>
          <w:szCs w:val="32"/>
        </w:rPr>
        <w:t>（增加）</w:t>
      </w:r>
      <w:r>
        <w:rPr>
          <w:rFonts w:ascii="仿宋" w:hAnsi="仿宋" w:eastAsia="仿宋"/>
          <w:color w:val="010101"/>
          <w:sz w:val="32"/>
          <w:szCs w:val="32"/>
        </w:rPr>
        <w:t>比为</w:t>
      </w:r>
      <w:r>
        <w:rPr>
          <w:rFonts w:hint="eastAsia" w:ascii="仿宋" w:hAnsi="仿宋" w:eastAsia="仿宋"/>
          <w:color w:val="010101"/>
          <w:sz w:val="32"/>
          <w:szCs w:val="32"/>
          <w:lang w:val="en-US" w:eastAsia="zh-CN"/>
        </w:rPr>
        <w:t>-87.2</w:t>
      </w:r>
      <w:r>
        <w:rPr>
          <w:rFonts w:ascii="仿宋" w:hAnsi="仿宋" w:eastAsia="仿宋"/>
          <w:color w:val="010101"/>
          <w:sz w:val="32"/>
          <w:szCs w:val="32"/>
        </w:rPr>
        <w:t>%，完成年初预算的</w:t>
      </w:r>
      <w:r>
        <w:rPr>
          <w:rFonts w:hint="eastAsia" w:ascii="仿宋" w:hAnsi="仿宋" w:eastAsia="仿宋"/>
          <w:color w:val="010101"/>
          <w:sz w:val="32"/>
          <w:szCs w:val="32"/>
          <w:lang w:val="en-US" w:eastAsia="zh-CN"/>
        </w:rPr>
        <w:t>12.8</w:t>
      </w:r>
      <w:r>
        <w:rPr>
          <w:rFonts w:ascii="仿宋" w:hAnsi="仿宋" w:eastAsia="仿宋"/>
          <w:color w:val="010101"/>
          <w:sz w:val="32"/>
          <w:szCs w:val="32"/>
        </w:rPr>
        <w:t xml:space="preserve">%。具体情况列表如下： </w:t>
      </w:r>
    </w:p>
    <w:p>
      <w:pPr>
        <w:autoSpaceDN w:val="0"/>
        <w:ind w:left="5760" w:hanging="5760" w:hangingChars="1800"/>
        <w:jc w:val="left"/>
        <w:rPr>
          <w:rFonts w:ascii="仿宋" w:hAnsi="仿宋" w:eastAsia="仿宋"/>
          <w:color w:val="010101"/>
          <w:sz w:val="32"/>
          <w:szCs w:val="32"/>
        </w:rPr>
      </w:pPr>
      <w:r>
        <w:rPr>
          <w:rFonts w:ascii="仿宋" w:hAnsi="仿宋" w:eastAsia="仿宋"/>
          <w:color w:val="010101"/>
          <w:sz w:val="32"/>
          <w:szCs w:val="32"/>
        </w:rPr>
        <w:t xml:space="preserve">                                            </w:t>
      </w:r>
      <w:r>
        <w:rPr>
          <w:rFonts w:hint="eastAsia" w:ascii="仿宋" w:hAnsi="仿宋" w:eastAsia="仿宋"/>
          <w:color w:val="010101"/>
          <w:sz w:val="32"/>
          <w:szCs w:val="32"/>
        </w:rPr>
        <w:t xml:space="preserve">                        </w:t>
      </w:r>
      <w:r>
        <w:rPr>
          <w:rFonts w:ascii="仿宋" w:hAnsi="仿宋" w:eastAsia="仿宋"/>
          <w:color w:val="010101"/>
          <w:sz w:val="32"/>
          <w:szCs w:val="32"/>
        </w:rPr>
        <w:t>金额单位：万元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418"/>
        <w:gridCol w:w="1417"/>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项目</w:t>
            </w:r>
          </w:p>
        </w:tc>
        <w:tc>
          <w:tcPr>
            <w:tcW w:w="1418" w:type="dxa"/>
          </w:tcPr>
          <w:p>
            <w:pPr>
              <w:autoSpaceDN w:val="0"/>
              <w:rPr>
                <w:rFonts w:ascii="仿宋" w:hAnsi="仿宋" w:eastAsia="仿宋"/>
                <w:color w:val="010101"/>
                <w:sz w:val="32"/>
                <w:szCs w:val="32"/>
              </w:rPr>
            </w:pPr>
            <w:r>
              <w:rPr>
                <w:rFonts w:hint="eastAsia" w:ascii="仿宋" w:hAnsi="仿宋" w:eastAsia="仿宋"/>
                <w:color w:val="010101"/>
                <w:sz w:val="32"/>
                <w:szCs w:val="32"/>
              </w:rPr>
              <w:t>年初预算数</w:t>
            </w:r>
          </w:p>
        </w:tc>
        <w:tc>
          <w:tcPr>
            <w:tcW w:w="1417" w:type="dxa"/>
          </w:tcPr>
          <w:p>
            <w:pPr>
              <w:autoSpaceDN w:val="0"/>
              <w:rPr>
                <w:rFonts w:ascii="仿宋" w:hAnsi="仿宋" w:eastAsia="仿宋"/>
                <w:color w:val="010101"/>
                <w:sz w:val="32"/>
                <w:szCs w:val="32"/>
              </w:rPr>
            </w:pPr>
            <w:r>
              <w:rPr>
                <w:rFonts w:hint="eastAsia" w:ascii="仿宋" w:hAnsi="仿宋" w:eastAsia="仿宋"/>
                <w:color w:val="010101"/>
                <w:sz w:val="32"/>
                <w:szCs w:val="32"/>
              </w:rPr>
              <w:t>年末决算数</w:t>
            </w:r>
          </w:p>
        </w:tc>
        <w:tc>
          <w:tcPr>
            <w:tcW w:w="1418" w:type="dxa"/>
          </w:tcPr>
          <w:p>
            <w:pPr>
              <w:autoSpaceDN w:val="0"/>
              <w:rPr>
                <w:rFonts w:ascii="仿宋" w:hAnsi="仿宋" w:eastAsia="仿宋"/>
                <w:color w:val="010101"/>
                <w:sz w:val="32"/>
                <w:szCs w:val="32"/>
              </w:rPr>
            </w:pPr>
            <w:r>
              <w:rPr>
                <w:rFonts w:hint="eastAsia" w:ascii="仿宋" w:hAnsi="仿宋" w:eastAsia="仿宋"/>
                <w:color w:val="010101"/>
                <w:sz w:val="32"/>
                <w:szCs w:val="32"/>
              </w:rPr>
              <w:t>金额差异</w:t>
            </w:r>
          </w:p>
        </w:tc>
        <w:tc>
          <w:tcPr>
            <w:tcW w:w="1559" w:type="dxa"/>
          </w:tcPr>
          <w:p>
            <w:pPr>
              <w:autoSpaceDN w:val="0"/>
              <w:rPr>
                <w:rFonts w:ascii="仿宋" w:hAnsi="仿宋" w:eastAsia="仿宋"/>
                <w:color w:val="010101"/>
                <w:sz w:val="32"/>
                <w:szCs w:val="32"/>
              </w:rPr>
            </w:pPr>
            <w:r>
              <w:rPr>
                <w:rFonts w:hint="eastAsia" w:ascii="仿宋" w:hAnsi="仿宋" w:eastAsia="仿宋"/>
                <w:color w:val="010101"/>
                <w:sz w:val="32"/>
                <w:szCs w:val="32"/>
              </w:rPr>
              <w:t>超支节约比率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pPr>
              <w:autoSpaceDN w:val="0"/>
              <w:rPr>
                <w:rFonts w:ascii="仿宋" w:hAnsi="仿宋" w:eastAsia="仿宋"/>
                <w:color w:val="010101"/>
                <w:sz w:val="32"/>
                <w:szCs w:val="32"/>
              </w:rPr>
            </w:pPr>
            <w:r>
              <w:rPr>
                <w:rFonts w:ascii="仿宋" w:hAnsi="仿宋" w:eastAsia="仿宋"/>
                <w:color w:val="010101"/>
                <w:sz w:val="32"/>
                <w:szCs w:val="32"/>
              </w:rPr>
              <w:t>公务接待费</w:t>
            </w:r>
          </w:p>
        </w:tc>
        <w:tc>
          <w:tcPr>
            <w:tcW w:w="1418"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2.5</w:t>
            </w:r>
          </w:p>
        </w:tc>
        <w:tc>
          <w:tcPr>
            <w:tcW w:w="1417"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0.32</w:t>
            </w:r>
          </w:p>
        </w:tc>
        <w:tc>
          <w:tcPr>
            <w:tcW w:w="1418"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-2.18</w:t>
            </w:r>
          </w:p>
        </w:tc>
        <w:tc>
          <w:tcPr>
            <w:tcW w:w="1559"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76" w:type="dxa"/>
          </w:tcPr>
          <w:p>
            <w:pPr>
              <w:autoSpaceDN w:val="0"/>
              <w:rPr>
                <w:rFonts w:ascii="仿宋" w:hAnsi="仿宋" w:eastAsia="仿宋"/>
                <w:color w:val="010101"/>
                <w:sz w:val="32"/>
                <w:szCs w:val="32"/>
              </w:rPr>
            </w:pPr>
            <w:r>
              <w:rPr>
                <w:rFonts w:ascii="仿宋" w:hAnsi="仿宋" w:eastAsia="仿宋"/>
                <w:color w:val="010101"/>
                <w:sz w:val="32"/>
                <w:szCs w:val="32"/>
              </w:rPr>
              <w:t>公务用车购置及运行维护费</w:t>
            </w:r>
          </w:p>
        </w:tc>
        <w:tc>
          <w:tcPr>
            <w:tcW w:w="1418"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7"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8"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559"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pPr>
              <w:autoSpaceDN w:val="0"/>
              <w:rPr>
                <w:rFonts w:ascii="仿宋" w:hAnsi="仿宋" w:eastAsia="仿宋"/>
                <w:color w:val="010101"/>
                <w:sz w:val="32"/>
                <w:szCs w:val="32"/>
              </w:rPr>
            </w:pPr>
            <w:r>
              <w:rPr>
                <w:rFonts w:hint="eastAsia" w:ascii="仿宋" w:hAnsi="仿宋" w:eastAsia="仿宋"/>
                <w:color w:val="010101"/>
                <w:sz w:val="32"/>
                <w:szCs w:val="32"/>
              </w:rPr>
              <w:t>其中：</w:t>
            </w:r>
            <w:r>
              <w:rPr>
                <w:rFonts w:ascii="仿宋" w:hAnsi="仿宋" w:eastAsia="仿宋"/>
                <w:color w:val="010101"/>
                <w:sz w:val="32"/>
                <w:szCs w:val="32"/>
              </w:rPr>
              <w:t>公务用车</w:t>
            </w:r>
            <w:r>
              <w:rPr>
                <w:rFonts w:hint="eastAsia" w:ascii="仿宋" w:hAnsi="仿宋" w:eastAsia="仿宋"/>
                <w:color w:val="010101"/>
                <w:sz w:val="32"/>
                <w:szCs w:val="32"/>
              </w:rPr>
              <w:t>运行维护</w:t>
            </w:r>
            <w:r>
              <w:rPr>
                <w:rFonts w:ascii="仿宋" w:hAnsi="仿宋" w:eastAsia="仿宋"/>
                <w:color w:val="010101"/>
                <w:sz w:val="32"/>
                <w:szCs w:val="32"/>
              </w:rPr>
              <w:t>费</w:t>
            </w:r>
          </w:p>
        </w:tc>
        <w:tc>
          <w:tcPr>
            <w:tcW w:w="1418"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7"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8"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559"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376" w:type="dxa"/>
          </w:tcPr>
          <w:p>
            <w:pPr>
              <w:autoSpaceDN w:val="0"/>
              <w:rPr>
                <w:rFonts w:ascii="仿宋" w:hAnsi="仿宋" w:eastAsia="仿宋"/>
                <w:color w:val="010101"/>
                <w:sz w:val="32"/>
                <w:szCs w:val="32"/>
              </w:rPr>
            </w:pPr>
            <w:r>
              <w:rPr>
                <w:rFonts w:ascii="仿宋" w:hAnsi="仿宋" w:eastAsia="仿宋"/>
                <w:color w:val="010101"/>
                <w:sz w:val="32"/>
                <w:szCs w:val="32"/>
              </w:rPr>
              <w:t>公务车</w:t>
            </w:r>
            <w:r>
              <w:rPr>
                <w:rFonts w:hint="eastAsia" w:ascii="仿宋" w:hAnsi="仿宋" w:eastAsia="仿宋"/>
                <w:color w:val="010101"/>
                <w:sz w:val="32"/>
                <w:szCs w:val="32"/>
              </w:rPr>
              <w:t>购置</w:t>
            </w:r>
            <w:r>
              <w:rPr>
                <w:rFonts w:ascii="仿宋" w:hAnsi="仿宋" w:eastAsia="仿宋"/>
                <w:color w:val="010101"/>
                <w:sz w:val="32"/>
                <w:szCs w:val="32"/>
              </w:rPr>
              <w:t>费</w:t>
            </w:r>
          </w:p>
        </w:tc>
        <w:tc>
          <w:tcPr>
            <w:tcW w:w="1418"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7"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418"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c>
          <w:tcPr>
            <w:tcW w:w="1559" w:type="dxa"/>
          </w:tcPr>
          <w:p>
            <w:pPr>
              <w:autoSpaceDN w:val="0"/>
              <w:rPr>
                <w:rFonts w:hint="eastAsia" w:ascii="仿宋" w:hAnsi="仿宋" w:eastAsia="仿宋"/>
                <w:color w:val="010101"/>
                <w:sz w:val="32"/>
                <w:szCs w:val="32"/>
                <w:lang w:val="en-US" w:eastAsia="zh-CN"/>
              </w:rPr>
            </w:pPr>
            <w:r>
              <w:rPr>
                <w:rFonts w:hint="eastAsia" w:ascii="仿宋" w:hAnsi="仿宋" w:eastAsia="仿宋"/>
                <w:color w:val="01010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76" w:type="dxa"/>
          </w:tcPr>
          <w:p>
            <w:pPr>
              <w:autoSpaceDN w:val="0"/>
              <w:rPr>
                <w:rFonts w:ascii="仿宋" w:hAnsi="仿宋" w:eastAsia="仿宋"/>
                <w:color w:val="010101"/>
                <w:sz w:val="32"/>
                <w:szCs w:val="32"/>
              </w:rPr>
            </w:pPr>
            <w:r>
              <w:rPr>
                <w:rFonts w:hint="eastAsia" w:ascii="仿宋" w:hAnsi="仿宋" w:eastAsia="仿宋"/>
                <w:color w:val="010101"/>
                <w:sz w:val="32"/>
                <w:szCs w:val="32"/>
              </w:rPr>
              <w:t>合计</w:t>
            </w:r>
          </w:p>
        </w:tc>
        <w:tc>
          <w:tcPr>
            <w:tcW w:w="1418"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2.5</w:t>
            </w:r>
          </w:p>
        </w:tc>
        <w:tc>
          <w:tcPr>
            <w:tcW w:w="1417"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0.32</w:t>
            </w:r>
          </w:p>
        </w:tc>
        <w:tc>
          <w:tcPr>
            <w:tcW w:w="1418"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-2.18</w:t>
            </w:r>
          </w:p>
        </w:tc>
        <w:tc>
          <w:tcPr>
            <w:tcW w:w="1559" w:type="dxa"/>
          </w:tcPr>
          <w:p>
            <w:pPr>
              <w:autoSpaceDN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-87.2%</w:t>
            </w:r>
          </w:p>
        </w:tc>
      </w:tr>
    </w:tbl>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1</w:t>
      </w:r>
      <w:r>
        <w:rPr>
          <w:rFonts w:ascii="仿宋" w:hAnsi="仿宋" w:eastAsia="仿宋"/>
          <w:color w:val="010101"/>
          <w:sz w:val="32"/>
          <w:szCs w:val="32"/>
        </w:rPr>
        <w:t>、公务接待费</w:t>
      </w:r>
    </w:p>
    <w:p>
      <w:pPr>
        <w:autoSpaceDN w:val="0"/>
        <w:rPr>
          <w:rFonts w:ascii="仿宋" w:hAnsi="仿宋" w:eastAsia="仿宋"/>
          <w:color w:val="010101"/>
          <w:sz w:val="32"/>
          <w:szCs w:val="32"/>
        </w:rPr>
      </w:pPr>
      <w:r>
        <w:rPr>
          <w:rFonts w:ascii="仿宋" w:hAnsi="仿宋" w:eastAsia="仿宋"/>
          <w:color w:val="010101"/>
          <w:sz w:val="32"/>
          <w:szCs w:val="32"/>
        </w:rPr>
        <w:t>　　全年国内公务接待共</w:t>
      </w:r>
      <w:r>
        <w:rPr>
          <w:rFonts w:hint="eastAsia" w:ascii="仿宋" w:hAnsi="仿宋" w:eastAsia="仿宋"/>
          <w:color w:val="010101"/>
          <w:sz w:val="32"/>
          <w:szCs w:val="32"/>
          <w:lang w:val="en-US" w:eastAsia="zh-CN"/>
        </w:rPr>
        <w:t>5</w:t>
      </w:r>
      <w:r>
        <w:rPr>
          <w:rFonts w:ascii="仿宋" w:hAnsi="仿宋" w:eastAsia="仿宋"/>
          <w:color w:val="010101"/>
          <w:sz w:val="32"/>
          <w:szCs w:val="32"/>
        </w:rPr>
        <w:t>批次，</w:t>
      </w:r>
      <w:r>
        <w:rPr>
          <w:rFonts w:hint="eastAsia" w:ascii="仿宋" w:hAnsi="仿宋" w:eastAsia="仿宋"/>
          <w:color w:val="010101"/>
          <w:sz w:val="32"/>
          <w:szCs w:val="32"/>
          <w:lang w:val="en-US" w:eastAsia="zh-CN"/>
        </w:rPr>
        <w:t>35</w:t>
      </w:r>
      <w:r>
        <w:rPr>
          <w:rFonts w:ascii="仿宋" w:hAnsi="仿宋" w:eastAsia="仿宋"/>
          <w:color w:val="010101"/>
          <w:sz w:val="32"/>
          <w:szCs w:val="32"/>
        </w:rPr>
        <w:t>人次</w:t>
      </w:r>
      <w:r>
        <w:rPr>
          <w:rFonts w:hint="eastAsia" w:ascii="仿宋" w:hAnsi="仿宋" w:eastAsia="仿宋"/>
          <w:color w:val="010101"/>
          <w:sz w:val="32"/>
          <w:szCs w:val="32"/>
        </w:rPr>
        <w:t>，其中有公务接待函</w:t>
      </w:r>
      <w:r>
        <w:rPr>
          <w:rFonts w:ascii="仿宋" w:hAnsi="仿宋" w:eastAsia="仿宋"/>
          <w:color w:val="010101"/>
          <w:sz w:val="32"/>
          <w:szCs w:val="32"/>
        </w:rPr>
        <w:t>接待共</w:t>
      </w:r>
      <w:r>
        <w:rPr>
          <w:rFonts w:hint="eastAsia" w:ascii="仿宋" w:hAnsi="仿宋" w:eastAsia="仿宋"/>
          <w:color w:val="010101"/>
          <w:sz w:val="32"/>
          <w:szCs w:val="32"/>
          <w:lang w:val="en-US" w:eastAsia="zh-CN"/>
        </w:rPr>
        <w:t>5</w:t>
      </w:r>
      <w:r>
        <w:rPr>
          <w:rFonts w:ascii="仿宋" w:hAnsi="仿宋" w:eastAsia="仿宋"/>
          <w:color w:val="010101"/>
          <w:sz w:val="32"/>
          <w:szCs w:val="32"/>
        </w:rPr>
        <w:t>批次，</w:t>
      </w:r>
      <w:r>
        <w:rPr>
          <w:rFonts w:hint="eastAsia" w:ascii="仿宋" w:hAnsi="仿宋" w:eastAsia="仿宋"/>
          <w:color w:val="010101"/>
          <w:sz w:val="32"/>
          <w:szCs w:val="32"/>
          <w:lang w:val="en-US" w:eastAsia="zh-CN"/>
        </w:rPr>
        <w:t>35</w:t>
      </w:r>
      <w:r>
        <w:rPr>
          <w:rFonts w:ascii="仿宋" w:hAnsi="仿宋" w:eastAsia="仿宋"/>
          <w:color w:val="010101"/>
          <w:sz w:val="32"/>
          <w:szCs w:val="32"/>
        </w:rPr>
        <w:t>人次</w:t>
      </w:r>
      <w:r>
        <w:rPr>
          <w:rFonts w:hint="eastAsia" w:ascii="仿宋" w:hAnsi="仿宋" w:eastAsia="仿宋"/>
          <w:color w:val="010101"/>
          <w:sz w:val="32"/>
          <w:szCs w:val="32"/>
        </w:rPr>
        <w:t>。</w:t>
      </w:r>
      <w:r>
        <w:rPr>
          <w:rFonts w:ascii="仿宋" w:hAnsi="仿宋" w:eastAsia="仿宋"/>
          <w:color w:val="010101"/>
          <w:sz w:val="32"/>
          <w:szCs w:val="32"/>
        </w:rPr>
        <w:t>全年决算支出公务接待费</w:t>
      </w:r>
      <w:r>
        <w:rPr>
          <w:rFonts w:hint="eastAsia" w:ascii="仿宋" w:hAnsi="仿宋" w:eastAsia="仿宋"/>
          <w:color w:val="010101"/>
          <w:sz w:val="32"/>
          <w:szCs w:val="32"/>
          <w:lang w:val="en-US" w:eastAsia="zh-CN"/>
        </w:rPr>
        <w:t>0.32</w:t>
      </w:r>
      <w:r>
        <w:rPr>
          <w:rFonts w:ascii="仿宋" w:hAnsi="仿宋" w:eastAsia="仿宋"/>
          <w:color w:val="010101"/>
          <w:sz w:val="32"/>
          <w:szCs w:val="32"/>
        </w:rPr>
        <w:t>万元，较年初预算节约</w:t>
      </w:r>
      <w:r>
        <w:rPr>
          <w:rFonts w:hint="eastAsia" w:ascii="仿宋" w:hAnsi="仿宋" w:eastAsia="仿宋"/>
          <w:color w:val="010101"/>
          <w:sz w:val="32"/>
          <w:szCs w:val="32"/>
        </w:rPr>
        <w:t>（超支）</w:t>
      </w:r>
      <w:r>
        <w:rPr>
          <w:rFonts w:hint="eastAsia" w:ascii="仿宋" w:hAnsi="仿宋" w:eastAsia="仿宋"/>
          <w:color w:val="010101"/>
          <w:sz w:val="32"/>
          <w:szCs w:val="32"/>
          <w:lang w:val="en-US" w:eastAsia="zh-CN"/>
        </w:rPr>
        <w:t>-2.18</w:t>
      </w:r>
      <w:r>
        <w:rPr>
          <w:rFonts w:ascii="仿宋" w:hAnsi="仿宋" w:eastAsia="仿宋"/>
          <w:color w:val="010101"/>
          <w:sz w:val="32"/>
          <w:szCs w:val="32"/>
        </w:rPr>
        <w:t>万元，节约</w:t>
      </w:r>
      <w:r>
        <w:rPr>
          <w:rFonts w:hint="eastAsia" w:ascii="仿宋" w:hAnsi="仿宋" w:eastAsia="仿宋"/>
          <w:color w:val="010101"/>
          <w:sz w:val="32"/>
          <w:szCs w:val="32"/>
        </w:rPr>
        <w:t>（超支）</w:t>
      </w:r>
      <w:r>
        <w:rPr>
          <w:rFonts w:hint="eastAsia" w:ascii="仿宋" w:hAnsi="仿宋" w:eastAsia="仿宋"/>
          <w:color w:val="010101"/>
          <w:sz w:val="32"/>
          <w:szCs w:val="32"/>
          <w:lang w:val="en-US" w:eastAsia="zh-CN"/>
        </w:rPr>
        <w:t>-87.2</w:t>
      </w:r>
      <w:r>
        <w:rPr>
          <w:rFonts w:ascii="仿宋" w:hAnsi="仿宋" w:eastAsia="仿宋"/>
          <w:color w:val="010101"/>
          <w:sz w:val="32"/>
          <w:szCs w:val="32"/>
        </w:rPr>
        <w:t>%；较</w:t>
      </w:r>
      <w:r>
        <w:rPr>
          <w:rFonts w:hint="eastAsia" w:ascii="仿宋" w:hAnsi="仿宋" w:eastAsia="仿宋"/>
          <w:color w:val="010101"/>
          <w:sz w:val="32"/>
          <w:szCs w:val="32"/>
        </w:rPr>
        <w:t>上</w:t>
      </w:r>
      <w:r>
        <w:rPr>
          <w:rFonts w:ascii="仿宋" w:hAnsi="仿宋" w:eastAsia="仿宋"/>
          <w:color w:val="010101"/>
          <w:sz w:val="32"/>
          <w:szCs w:val="32"/>
        </w:rPr>
        <w:t>年支出减少</w:t>
      </w:r>
      <w:r>
        <w:rPr>
          <w:rFonts w:hint="eastAsia" w:ascii="仿宋" w:hAnsi="仿宋" w:eastAsia="仿宋"/>
          <w:color w:val="010101"/>
          <w:sz w:val="32"/>
          <w:szCs w:val="32"/>
        </w:rPr>
        <w:t>（增加）</w:t>
      </w:r>
      <w:r>
        <w:rPr>
          <w:rFonts w:hint="eastAsia" w:ascii="仿宋" w:hAnsi="仿宋" w:eastAsia="仿宋"/>
          <w:color w:val="010101"/>
          <w:sz w:val="32"/>
          <w:szCs w:val="32"/>
          <w:lang w:val="en-US" w:eastAsia="zh-CN"/>
        </w:rPr>
        <w:t>-0.35</w:t>
      </w:r>
      <w:r>
        <w:rPr>
          <w:rFonts w:ascii="仿宋" w:hAnsi="仿宋" w:eastAsia="仿宋"/>
          <w:color w:val="010101"/>
          <w:sz w:val="32"/>
          <w:szCs w:val="32"/>
        </w:rPr>
        <w:t>万元，下降</w:t>
      </w:r>
      <w:r>
        <w:rPr>
          <w:rFonts w:hint="eastAsia" w:ascii="仿宋" w:hAnsi="仿宋" w:eastAsia="仿宋"/>
          <w:color w:val="010101"/>
          <w:sz w:val="32"/>
          <w:szCs w:val="32"/>
        </w:rPr>
        <w:t>（上升）</w:t>
      </w:r>
      <w:r>
        <w:rPr>
          <w:rFonts w:ascii="仿宋" w:hAnsi="仿宋" w:eastAsia="仿宋"/>
          <w:color w:val="010101"/>
          <w:sz w:val="32"/>
          <w:szCs w:val="32"/>
        </w:rPr>
        <w:t>比为</w:t>
      </w:r>
      <w:r>
        <w:rPr>
          <w:rFonts w:hint="eastAsia" w:ascii="仿宋" w:hAnsi="仿宋" w:eastAsia="仿宋"/>
          <w:color w:val="010101"/>
          <w:sz w:val="32"/>
          <w:szCs w:val="32"/>
          <w:lang w:val="en-US" w:eastAsia="zh-CN"/>
        </w:rPr>
        <w:t>-52.6</w:t>
      </w:r>
      <w:r>
        <w:rPr>
          <w:rFonts w:ascii="仿宋" w:hAnsi="仿宋" w:eastAsia="仿宋"/>
          <w:color w:val="010101"/>
          <w:sz w:val="32"/>
          <w:szCs w:val="32"/>
        </w:rPr>
        <w:t>%。</w:t>
      </w:r>
    </w:p>
    <w:p>
      <w:pPr>
        <w:autoSpaceDN w:val="0"/>
        <w:outlineLvl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2</w:t>
      </w:r>
      <w:r>
        <w:rPr>
          <w:rFonts w:ascii="仿宋" w:hAnsi="仿宋" w:eastAsia="仿宋"/>
          <w:color w:val="010101"/>
          <w:sz w:val="32"/>
          <w:szCs w:val="32"/>
        </w:rPr>
        <w:t>、公务用车购置及运行维护费</w:t>
      </w:r>
    </w:p>
    <w:p>
      <w:pPr>
        <w:autoSpaceDN w:val="0"/>
        <w:rPr>
          <w:rFonts w:ascii="仿宋" w:hAnsi="仿宋" w:eastAsia="仿宋"/>
          <w:color w:val="010101"/>
          <w:sz w:val="32"/>
          <w:szCs w:val="32"/>
        </w:rPr>
      </w:pPr>
      <w:r>
        <w:rPr>
          <w:rFonts w:ascii="仿宋" w:hAnsi="仿宋" w:eastAsia="仿宋"/>
          <w:color w:val="010101"/>
          <w:sz w:val="32"/>
          <w:szCs w:val="32"/>
        </w:rPr>
        <w:t>　　201</w:t>
      </w:r>
      <w:r>
        <w:rPr>
          <w:rFonts w:hint="eastAsia" w:ascii="仿宋" w:hAnsi="仿宋" w:eastAsia="仿宋"/>
          <w:color w:val="010101"/>
          <w:sz w:val="32"/>
          <w:szCs w:val="32"/>
        </w:rPr>
        <w:t>9年单位</w:t>
      </w:r>
      <w:r>
        <w:rPr>
          <w:rFonts w:ascii="仿宋" w:hAnsi="仿宋" w:eastAsia="仿宋"/>
          <w:color w:val="010101"/>
          <w:sz w:val="32"/>
          <w:szCs w:val="32"/>
        </w:rPr>
        <w:t>实有车辆</w:t>
      </w:r>
      <w:r>
        <w:rPr>
          <w:rFonts w:hint="eastAsia" w:ascii="仿宋" w:hAnsi="仿宋" w:eastAsia="仿宋"/>
          <w:color w:val="010101"/>
          <w:sz w:val="32"/>
          <w:szCs w:val="32"/>
          <w:lang w:val="en-US" w:eastAsia="zh-CN"/>
        </w:rPr>
        <w:t>0</w:t>
      </w:r>
      <w:r>
        <w:rPr>
          <w:rFonts w:ascii="仿宋" w:hAnsi="仿宋" w:eastAsia="仿宋"/>
          <w:color w:val="010101"/>
          <w:sz w:val="32"/>
          <w:szCs w:val="32"/>
        </w:rPr>
        <w:t>辆，其中公共预算财政拨款开支运行维护费的公务用车保有量为</w:t>
      </w:r>
      <w:r>
        <w:rPr>
          <w:rFonts w:hint="eastAsia" w:ascii="仿宋" w:hAnsi="仿宋" w:eastAsia="仿宋"/>
          <w:color w:val="010101"/>
          <w:sz w:val="32"/>
          <w:szCs w:val="32"/>
          <w:lang w:val="en-US" w:eastAsia="zh-CN"/>
        </w:rPr>
        <w:t>0</w:t>
      </w:r>
      <w:r>
        <w:rPr>
          <w:rFonts w:ascii="仿宋" w:hAnsi="仿宋" w:eastAsia="仿宋"/>
          <w:color w:val="010101"/>
          <w:sz w:val="32"/>
          <w:szCs w:val="32"/>
        </w:rPr>
        <w:t>辆。其中：</w:t>
      </w:r>
    </w:p>
    <w:p>
      <w:pPr>
        <w:autoSpaceDN w:val="0"/>
        <w:outlineLvl w:val="0"/>
        <w:rPr>
          <w:rFonts w:ascii="仿宋" w:hAnsi="仿宋" w:eastAsia="仿宋"/>
          <w:color w:val="010101"/>
          <w:sz w:val="32"/>
          <w:szCs w:val="32"/>
        </w:rPr>
      </w:pPr>
      <w:r>
        <w:rPr>
          <w:rFonts w:ascii="仿宋" w:hAnsi="仿宋" w:eastAsia="仿宋"/>
          <w:color w:val="010101"/>
          <w:sz w:val="32"/>
          <w:szCs w:val="32"/>
        </w:rPr>
        <w:t>　　（1）公务车运行维护费</w:t>
      </w:r>
    </w:p>
    <w:p>
      <w:pPr>
        <w:autoSpaceDN w:val="0"/>
        <w:rPr>
          <w:rFonts w:ascii="仿宋" w:hAnsi="仿宋" w:eastAsia="仿宋"/>
          <w:color w:val="010101"/>
          <w:sz w:val="32"/>
          <w:szCs w:val="32"/>
        </w:rPr>
      </w:pPr>
      <w:r>
        <w:rPr>
          <w:rFonts w:ascii="仿宋" w:hAnsi="仿宋" w:eastAsia="仿宋"/>
          <w:color w:val="010101"/>
          <w:sz w:val="32"/>
          <w:szCs w:val="32"/>
        </w:rPr>
        <w:t>　　201</w:t>
      </w:r>
      <w:r>
        <w:rPr>
          <w:rFonts w:hint="eastAsia" w:ascii="仿宋" w:hAnsi="仿宋" w:eastAsia="仿宋"/>
          <w:color w:val="010101"/>
          <w:sz w:val="32"/>
          <w:szCs w:val="32"/>
        </w:rPr>
        <w:t>9</w:t>
      </w:r>
      <w:r>
        <w:rPr>
          <w:rFonts w:ascii="仿宋" w:hAnsi="仿宋" w:eastAsia="仿宋"/>
          <w:color w:val="010101"/>
          <w:sz w:val="32"/>
          <w:szCs w:val="32"/>
        </w:rPr>
        <w:t>年的公务车运行维护费为</w:t>
      </w:r>
      <w:r>
        <w:rPr>
          <w:rFonts w:hint="eastAsia" w:ascii="仿宋" w:hAnsi="仿宋" w:eastAsia="仿宋"/>
          <w:color w:val="010101"/>
          <w:sz w:val="32"/>
          <w:szCs w:val="32"/>
          <w:lang w:val="en-US" w:eastAsia="zh-CN"/>
        </w:rPr>
        <w:t>0</w:t>
      </w:r>
      <w:r>
        <w:rPr>
          <w:rFonts w:ascii="仿宋" w:hAnsi="仿宋" w:eastAsia="仿宋"/>
          <w:color w:val="010101"/>
          <w:sz w:val="32"/>
          <w:szCs w:val="32"/>
        </w:rPr>
        <w:t>万元，较年初预算节约</w:t>
      </w:r>
      <w:r>
        <w:rPr>
          <w:rFonts w:hint="eastAsia" w:ascii="仿宋" w:hAnsi="仿宋" w:eastAsia="仿宋"/>
          <w:color w:val="010101"/>
          <w:sz w:val="32"/>
          <w:szCs w:val="32"/>
          <w:lang w:val="en-US" w:eastAsia="zh-CN"/>
        </w:rPr>
        <w:t>0</w:t>
      </w:r>
      <w:r>
        <w:rPr>
          <w:rFonts w:ascii="仿宋" w:hAnsi="仿宋" w:eastAsia="仿宋"/>
          <w:color w:val="010101"/>
          <w:sz w:val="32"/>
          <w:szCs w:val="32"/>
        </w:rPr>
        <w:t>万元，节约</w:t>
      </w:r>
      <w:r>
        <w:rPr>
          <w:rFonts w:hint="eastAsia" w:ascii="仿宋" w:hAnsi="仿宋" w:eastAsia="仿宋"/>
          <w:color w:val="010101"/>
          <w:sz w:val="32"/>
          <w:szCs w:val="32"/>
          <w:lang w:val="en-US" w:eastAsia="zh-CN"/>
        </w:rPr>
        <w:t>0</w:t>
      </w:r>
      <w:r>
        <w:rPr>
          <w:rFonts w:ascii="仿宋" w:hAnsi="仿宋" w:eastAsia="仿宋"/>
          <w:color w:val="010101"/>
          <w:sz w:val="32"/>
          <w:szCs w:val="32"/>
        </w:rPr>
        <w:t>%；平均每台车的运行费用为</w:t>
      </w:r>
      <w:r>
        <w:rPr>
          <w:rFonts w:hint="eastAsia" w:ascii="仿宋" w:hAnsi="仿宋" w:eastAsia="仿宋"/>
          <w:color w:val="010101"/>
          <w:sz w:val="32"/>
          <w:szCs w:val="32"/>
          <w:lang w:val="en-US" w:eastAsia="zh-CN"/>
        </w:rPr>
        <w:t>0</w:t>
      </w:r>
      <w:r>
        <w:rPr>
          <w:rFonts w:ascii="仿宋" w:hAnsi="仿宋" w:eastAsia="仿宋"/>
          <w:color w:val="010101"/>
          <w:sz w:val="32"/>
          <w:szCs w:val="32"/>
        </w:rPr>
        <w:t>万元，较</w:t>
      </w:r>
      <w:r>
        <w:rPr>
          <w:rFonts w:hint="eastAsia" w:ascii="仿宋" w:hAnsi="仿宋" w:eastAsia="仿宋"/>
          <w:color w:val="010101"/>
          <w:sz w:val="32"/>
          <w:szCs w:val="32"/>
        </w:rPr>
        <w:t>上</w:t>
      </w:r>
      <w:r>
        <w:rPr>
          <w:rFonts w:ascii="仿宋" w:hAnsi="仿宋" w:eastAsia="仿宋"/>
          <w:color w:val="010101"/>
          <w:sz w:val="32"/>
          <w:szCs w:val="32"/>
        </w:rPr>
        <w:t>年平均每台车运行维护费减少</w:t>
      </w:r>
      <w:r>
        <w:rPr>
          <w:rFonts w:hint="eastAsia" w:ascii="仿宋" w:hAnsi="仿宋" w:eastAsia="仿宋"/>
          <w:color w:val="010101"/>
          <w:sz w:val="32"/>
          <w:szCs w:val="32"/>
        </w:rPr>
        <w:t>（增加）</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p>
    <w:p>
      <w:pPr>
        <w:autoSpaceDN w:val="0"/>
        <w:outlineLvl w:val="0"/>
        <w:rPr>
          <w:rFonts w:ascii="仿宋" w:hAnsi="仿宋" w:eastAsia="仿宋"/>
          <w:color w:val="010101"/>
          <w:sz w:val="32"/>
          <w:szCs w:val="32"/>
        </w:rPr>
      </w:pPr>
      <w:r>
        <w:rPr>
          <w:rFonts w:ascii="仿宋" w:hAnsi="仿宋" w:eastAsia="仿宋"/>
          <w:color w:val="010101"/>
          <w:sz w:val="32"/>
          <w:szCs w:val="32"/>
        </w:rPr>
        <w:t>　　（2）公务用车购置费</w:t>
      </w:r>
    </w:p>
    <w:p>
      <w:pPr>
        <w:autoSpaceDN w:val="0"/>
        <w:ind w:firstLine="645"/>
        <w:rPr>
          <w:rFonts w:ascii="仿宋" w:hAnsi="仿宋" w:eastAsia="仿宋"/>
          <w:color w:val="010101"/>
          <w:sz w:val="32"/>
          <w:szCs w:val="32"/>
        </w:rPr>
      </w:pPr>
      <w:r>
        <w:rPr>
          <w:rFonts w:ascii="仿宋" w:hAnsi="仿宋" w:eastAsia="仿宋"/>
          <w:color w:val="010101"/>
          <w:sz w:val="32"/>
          <w:szCs w:val="32"/>
        </w:rPr>
        <w:t>201</w:t>
      </w:r>
      <w:r>
        <w:rPr>
          <w:rFonts w:hint="eastAsia" w:ascii="仿宋" w:hAnsi="仿宋" w:eastAsia="仿宋"/>
          <w:color w:val="010101"/>
          <w:sz w:val="32"/>
          <w:szCs w:val="32"/>
        </w:rPr>
        <w:t>9</w:t>
      </w:r>
      <w:r>
        <w:rPr>
          <w:rFonts w:ascii="仿宋" w:hAnsi="仿宋" w:eastAsia="仿宋"/>
          <w:color w:val="010101"/>
          <w:sz w:val="32"/>
          <w:szCs w:val="32"/>
        </w:rPr>
        <w:t>年新增公务用车</w:t>
      </w:r>
      <w:r>
        <w:rPr>
          <w:rFonts w:hint="eastAsia" w:ascii="仿宋" w:hAnsi="仿宋" w:eastAsia="仿宋"/>
          <w:color w:val="010101"/>
          <w:sz w:val="32"/>
          <w:szCs w:val="32"/>
          <w:lang w:val="en-US" w:eastAsia="zh-CN"/>
        </w:rPr>
        <w:t>0</w:t>
      </w:r>
      <w:r>
        <w:rPr>
          <w:rFonts w:ascii="仿宋" w:hAnsi="仿宋" w:eastAsia="仿宋"/>
          <w:color w:val="010101"/>
          <w:sz w:val="32"/>
          <w:szCs w:val="32"/>
        </w:rPr>
        <w:t>辆，金额</w:t>
      </w:r>
      <w:r>
        <w:rPr>
          <w:rFonts w:hint="eastAsia" w:ascii="仿宋" w:hAnsi="仿宋" w:eastAsia="仿宋"/>
          <w:color w:val="010101"/>
          <w:sz w:val="32"/>
          <w:szCs w:val="32"/>
          <w:lang w:val="en-US" w:eastAsia="zh-CN"/>
        </w:rPr>
        <w:t>0</w:t>
      </w:r>
      <w:r>
        <w:rPr>
          <w:rFonts w:ascii="仿宋" w:hAnsi="仿宋" w:eastAsia="仿宋"/>
          <w:color w:val="010101"/>
          <w:sz w:val="32"/>
          <w:szCs w:val="32"/>
        </w:rPr>
        <w:t>万元，较年初预算下降</w:t>
      </w:r>
      <w:r>
        <w:rPr>
          <w:rFonts w:hint="eastAsia" w:ascii="仿宋" w:hAnsi="仿宋" w:eastAsia="仿宋"/>
          <w:color w:val="010101"/>
          <w:sz w:val="32"/>
          <w:szCs w:val="32"/>
          <w:lang w:val="en-US" w:eastAsia="zh-CN"/>
        </w:rPr>
        <w:t>0</w:t>
      </w:r>
      <w:r>
        <w:rPr>
          <w:rFonts w:ascii="仿宋" w:hAnsi="仿宋" w:eastAsia="仿宋"/>
          <w:color w:val="010101"/>
          <w:sz w:val="32"/>
          <w:szCs w:val="32"/>
        </w:rPr>
        <w:t>万元，完成预算</w:t>
      </w:r>
      <w:r>
        <w:rPr>
          <w:rFonts w:hint="eastAsia" w:ascii="仿宋" w:hAnsi="仿宋" w:eastAsia="仿宋"/>
          <w:color w:val="010101"/>
          <w:sz w:val="32"/>
          <w:szCs w:val="32"/>
          <w:lang w:val="en-US" w:eastAsia="zh-CN"/>
        </w:rPr>
        <w:t>0</w:t>
      </w:r>
      <w:r>
        <w:rPr>
          <w:rFonts w:ascii="仿宋" w:hAnsi="仿宋" w:eastAsia="仿宋"/>
          <w:color w:val="010101"/>
          <w:sz w:val="32"/>
          <w:szCs w:val="32"/>
        </w:rPr>
        <w:t>%；较</w:t>
      </w:r>
      <w:r>
        <w:rPr>
          <w:rFonts w:hint="eastAsia" w:ascii="仿宋" w:hAnsi="仿宋" w:eastAsia="仿宋"/>
          <w:color w:val="010101"/>
          <w:sz w:val="32"/>
          <w:szCs w:val="32"/>
        </w:rPr>
        <w:t>上</w:t>
      </w:r>
      <w:r>
        <w:rPr>
          <w:rFonts w:ascii="仿宋" w:hAnsi="仿宋" w:eastAsia="仿宋"/>
          <w:color w:val="010101"/>
          <w:sz w:val="32"/>
          <w:szCs w:val="32"/>
        </w:rPr>
        <w:t>年增加支出</w:t>
      </w:r>
      <w:r>
        <w:rPr>
          <w:rFonts w:hint="eastAsia" w:ascii="仿宋" w:hAnsi="仿宋" w:eastAsia="仿宋"/>
          <w:color w:val="010101"/>
          <w:sz w:val="32"/>
          <w:szCs w:val="32"/>
          <w:lang w:val="en-US" w:eastAsia="zh-CN"/>
        </w:rPr>
        <w:t>0</w:t>
      </w:r>
      <w:r>
        <w:rPr>
          <w:rFonts w:ascii="仿宋" w:hAnsi="仿宋" w:eastAsia="仿宋"/>
          <w:color w:val="010101"/>
          <w:sz w:val="32"/>
          <w:szCs w:val="32"/>
        </w:rPr>
        <w:t>万元。</w:t>
      </w:r>
    </w:p>
    <w:p>
      <w:pPr>
        <w:autoSpaceDN w:val="0"/>
        <w:ind w:firstLine="645"/>
        <w:rPr>
          <w:rFonts w:ascii="仿宋" w:hAnsi="仿宋" w:eastAsia="仿宋"/>
          <w:color w:val="010101"/>
          <w:sz w:val="32"/>
          <w:szCs w:val="32"/>
        </w:rPr>
      </w:pPr>
      <w:r>
        <w:rPr>
          <w:rFonts w:hint="eastAsia" w:ascii="仿宋" w:hAnsi="仿宋" w:eastAsia="仿宋"/>
          <w:color w:val="010101"/>
          <w:sz w:val="32"/>
          <w:szCs w:val="32"/>
        </w:rPr>
        <w:t>（3）2019年公务租车</w:t>
      </w:r>
      <w:r>
        <w:rPr>
          <w:rFonts w:hint="eastAsia" w:ascii="仿宋" w:hAnsi="仿宋" w:eastAsia="仿宋"/>
          <w:color w:val="010101"/>
          <w:sz w:val="32"/>
          <w:szCs w:val="32"/>
          <w:lang w:val="en-US" w:eastAsia="zh-CN"/>
        </w:rPr>
        <w:t>131</w:t>
      </w:r>
      <w:r>
        <w:rPr>
          <w:rFonts w:hint="eastAsia" w:ascii="仿宋" w:hAnsi="仿宋" w:eastAsia="仿宋"/>
          <w:color w:val="010101"/>
          <w:sz w:val="32"/>
          <w:szCs w:val="32"/>
        </w:rPr>
        <w:t>次，金额</w:t>
      </w:r>
      <w:r>
        <w:rPr>
          <w:rFonts w:hint="eastAsia" w:ascii="仿宋" w:hAnsi="仿宋" w:eastAsia="仿宋"/>
          <w:color w:val="010101"/>
          <w:sz w:val="32"/>
          <w:szCs w:val="32"/>
          <w:lang w:val="en-US" w:eastAsia="zh-CN"/>
        </w:rPr>
        <w:t>3.92</w:t>
      </w:r>
      <w:r>
        <w:rPr>
          <w:rFonts w:hint="eastAsia" w:ascii="仿宋" w:hAnsi="仿宋" w:eastAsia="仿宋"/>
          <w:color w:val="010101"/>
          <w:sz w:val="32"/>
          <w:szCs w:val="32"/>
        </w:rPr>
        <w:t>万元，其中到县外省内租车</w:t>
      </w:r>
      <w:r>
        <w:rPr>
          <w:rFonts w:hint="eastAsia" w:ascii="仿宋" w:hAnsi="仿宋" w:eastAsia="仿宋"/>
          <w:color w:val="010101"/>
          <w:sz w:val="32"/>
          <w:szCs w:val="32"/>
          <w:lang w:val="en-US" w:eastAsia="zh-CN"/>
        </w:rPr>
        <w:t>0</w:t>
      </w:r>
      <w:r>
        <w:rPr>
          <w:rFonts w:hint="eastAsia" w:ascii="仿宋" w:hAnsi="仿宋" w:eastAsia="仿宋"/>
          <w:color w:val="010101"/>
          <w:sz w:val="32"/>
          <w:szCs w:val="32"/>
        </w:rPr>
        <w:t xml:space="preserve"> 次，金额</w:t>
      </w:r>
      <w:r>
        <w:rPr>
          <w:rFonts w:hint="eastAsia" w:ascii="仿宋" w:hAnsi="仿宋" w:eastAsia="仿宋"/>
          <w:color w:val="010101"/>
          <w:sz w:val="32"/>
          <w:szCs w:val="32"/>
          <w:lang w:val="en-US" w:eastAsia="zh-CN"/>
        </w:rPr>
        <w:t>0</w:t>
      </w:r>
      <w:r>
        <w:rPr>
          <w:rFonts w:hint="eastAsia" w:ascii="仿宋" w:hAnsi="仿宋" w:eastAsia="仿宋"/>
          <w:color w:val="010101"/>
          <w:sz w:val="32"/>
          <w:szCs w:val="32"/>
        </w:rPr>
        <w:t>万元。</w:t>
      </w:r>
    </w:p>
    <w:p>
      <w:pPr>
        <w:autoSpaceDN w:val="0"/>
        <w:outlineLvl w:val="0"/>
        <w:rPr>
          <w:rFonts w:ascii="仿宋" w:hAnsi="仿宋" w:eastAsia="仿宋"/>
          <w:color w:val="010101"/>
          <w:sz w:val="32"/>
          <w:szCs w:val="32"/>
        </w:rPr>
      </w:pPr>
      <w:r>
        <w:rPr>
          <w:rFonts w:ascii="仿宋" w:hAnsi="仿宋" w:eastAsia="仿宋"/>
          <w:color w:val="010101"/>
          <w:sz w:val="32"/>
          <w:szCs w:val="32"/>
        </w:rPr>
        <w:t>　　（四）基本支出——公用经费</w:t>
      </w:r>
    </w:p>
    <w:p>
      <w:pPr>
        <w:autoSpaceDN w:val="0"/>
        <w:rPr>
          <w:rFonts w:ascii="仿宋" w:hAnsi="仿宋" w:eastAsia="仿宋"/>
          <w:color w:val="010101"/>
          <w:sz w:val="32"/>
          <w:szCs w:val="32"/>
        </w:rPr>
      </w:pPr>
      <w:r>
        <w:rPr>
          <w:rFonts w:ascii="仿宋" w:hAnsi="仿宋" w:eastAsia="仿宋"/>
          <w:color w:val="010101"/>
          <w:sz w:val="32"/>
          <w:szCs w:val="32"/>
        </w:rPr>
        <w:t>　　201</w:t>
      </w:r>
      <w:r>
        <w:rPr>
          <w:rFonts w:hint="eastAsia" w:ascii="仿宋" w:hAnsi="仿宋" w:eastAsia="仿宋"/>
          <w:color w:val="010101"/>
          <w:sz w:val="32"/>
          <w:szCs w:val="32"/>
        </w:rPr>
        <w:t>9</w:t>
      </w:r>
      <w:r>
        <w:rPr>
          <w:rFonts w:ascii="仿宋" w:hAnsi="仿宋" w:eastAsia="仿宋"/>
          <w:color w:val="010101"/>
          <w:sz w:val="32"/>
          <w:szCs w:val="32"/>
        </w:rPr>
        <w:t>年初批复预算的公用经费为</w:t>
      </w:r>
      <w:r>
        <w:rPr>
          <w:rFonts w:hint="eastAsia" w:ascii="仿宋" w:hAnsi="仿宋" w:eastAsia="仿宋"/>
          <w:color w:val="010101"/>
          <w:sz w:val="32"/>
          <w:szCs w:val="32"/>
          <w:lang w:val="en-US" w:eastAsia="zh-CN"/>
        </w:rPr>
        <w:t>34.84</w:t>
      </w:r>
      <w:r>
        <w:rPr>
          <w:rFonts w:ascii="仿宋" w:hAnsi="仿宋" w:eastAsia="仿宋"/>
          <w:color w:val="010101"/>
          <w:sz w:val="32"/>
          <w:szCs w:val="32"/>
        </w:rPr>
        <w:t>万元，全年决算公用经费支出为</w:t>
      </w:r>
      <w:r>
        <w:rPr>
          <w:rFonts w:hint="eastAsia" w:ascii="仿宋" w:hAnsi="仿宋" w:eastAsia="仿宋"/>
          <w:color w:val="010101"/>
          <w:sz w:val="32"/>
          <w:szCs w:val="32"/>
          <w:lang w:val="en-US" w:eastAsia="zh-CN"/>
        </w:rPr>
        <w:t>62.09</w:t>
      </w:r>
      <w:r>
        <w:rPr>
          <w:rFonts w:ascii="仿宋" w:hAnsi="仿宋" w:eastAsia="仿宋"/>
          <w:color w:val="010101"/>
          <w:sz w:val="32"/>
          <w:szCs w:val="32"/>
        </w:rPr>
        <w:t>万元，较年初预算</w:t>
      </w:r>
      <w:r>
        <w:rPr>
          <w:rFonts w:hint="eastAsia" w:ascii="仿宋" w:hAnsi="仿宋" w:eastAsia="仿宋"/>
          <w:color w:val="010101"/>
          <w:sz w:val="32"/>
          <w:szCs w:val="32"/>
        </w:rPr>
        <w:t>增加</w:t>
      </w:r>
      <w:r>
        <w:rPr>
          <w:rFonts w:hint="eastAsia" w:ascii="仿宋" w:hAnsi="仿宋" w:eastAsia="仿宋"/>
          <w:color w:val="010101"/>
          <w:sz w:val="32"/>
          <w:szCs w:val="32"/>
          <w:lang w:val="en-US" w:eastAsia="zh-CN"/>
        </w:rPr>
        <w:t>27.25</w:t>
      </w:r>
      <w:r>
        <w:rPr>
          <w:rFonts w:ascii="仿宋" w:hAnsi="仿宋" w:eastAsia="仿宋"/>
          <w:color w:val="010101"/>
          <w:sz w:val="32"/>
          <w:szCs w:val="32"/>
        </w:rPr>
        <w:t>万元，</w:t>
      </w:r>
      <w:r>
        <w:rPr>
          <w:rFonts w:hint="eastAsia" w:ascii="仿宋" w:hAnsi="仿宋" w:eastAsia="仿宋"/>
          <w:color w:val="010101"/>
          <w:sz w:val="32"/>
          <w:szCs w:val="32"/>
          <w:lang w:val="en-US" w:eastAsia="zh-CN"/>
        </w:rPr>
        <w:t>增加</w:t>
      </w:r>
      <w:r>
        <w:rPr>
          <w:rFonts w:ascii="仿宋" w:hAnsi="仿宋" w:eastAsia="仿宋"/>
          <w:color w:val="010101"/>
          <w:sz w:val="32"/>
          <w:szCs w:val="32"/>
        </w:rPr>
        <w:t>占比</w:t>
      </w:r>
      <w:r>
        <w:rPr>
          <w:rFonts w:hint="eastAsia" w:ascii="仿宋" w:hAnsi="仿宋" w:eastAsia="仿宋"/>
          <w:color w:val="010101"/>
          <w:sz w:val="32"/>
          <w:szCs w:val="32"/>
          <w:lang w:val="en-US" w:eastAsia="zh-CN"/>
        </w:rPr>
        <w:t>78.21</w:t>
      </w:r>
      <w:r>
        <w:rPr>
          <w:rFonts w:ascii="仿宋" w:hAnsi="仿宋" w:eastAsia="仿宋"/>
          <w:color w:val="010101"/>
          <w:sz w:val="32"/>
          <w:szCs w:val="32"/>
        </w:rPr>
        <w:t>%，主要</w:t>
      </w:r>
      <w:r>
        <w:rPr>
          <w:rFonts w:hint="eastAsia" w:ascii="仿宋" w:hAnsi="仿宋" w:eastAsia="仿宋"/>
          <w:color w:val="010101"/>
          <w:sz w:val="32"/>
          <w:szCs w:val="32"/>
        </w:rPr>
        <w:t>原因</w:t>
      </w:r>
      <w:r>
        <w:rPr>
          <w:rFonts w:ascii="仿宋" w:hAnsi="仿宋" w:eastAsia="仿宋"/>
          <w:color w:val="010101"/>
          <w:sz w:val="32"/>
          <w:szCs w:val="32"/>
        </w:rPr>
        <w:t>是</w:t>
      </w:r>
      <w:r>
        <w:rPr>
          <w:rFonts w:hint="eastAsia" w:ascii="仿宋" w:hAnsi="仿宋" w:eastAsia="仿宋"/>
          <w:color w:val="010101"/>
          <w:sz w:val="32"/>
          <w:szCs w:val="32"/>
          <w:lang w:val="en-US" w:eastAsia="zh-CN"/>
        </w:rPr>
        <w:t>预算调整增加会议培训费、工会费、劳务费、委托业务费、专用材料费等</w:t>
      </w:r>
      <w:r>
        <w:rPr>
          <w:rFonts w:ascii="仿宋" w:hAnsi="仿宋" w:eastAsia="仿宋"/>
          <w:color w:val="010101"/>
          <w:sz w:val="32"/>
          <w:szCs w:val="32"/>
        </w:rPr>
        <w:t>；相比</w:t>
      </w:r>
      <w:r>
        <w:rPr>
          <w:rFonts w:hint="eastAsia" w:ascii="仿宋" w:hAnsi="仿宋" w:eastAsia="仿宋"/>
          <w:color w:val="010101"/>
          <w:sz w:val="32"/>
          <w:szCs w:val="32"/>
        </w:rPr>
        <w:t>上</w:t>
      </w:r>
      <w:r>
        <w:rPr>
          <w:rFonts w:ascii="仿宋" w:hAnsi="仿宋" w:eastAsia="仿宋"/>
          <w:color w:val="010101"/>
          <w:sz w:val="32"/>
          <w:szCs w:val="32"/>
        </w:rPr>
        <w:t>年公用经费决算金额</w:t>
      </w:r>
      <w:r>
        <w:rPr>
          <w:rFonts w:hint="eastAsia" w:ascii="仿宋" w:hAnsi="仿宋" w:eastAsia="仿宋"/>
          <w:color w:val="010101"/>
          <w:sz w:val="32"/>
          <w:szCs w:val="32"/>
          <w:lang w:val="en-US" w:eastAsia="zh-CN"/>
        </w:rPr>
        <w:t>77.12</w:t>
      </w:r>
      <w:r>
        <w:rPr>
          <w:rFonts w:ascii="仿宋" w:hAnsi="仿宋" w:eastAsia="仿宋"/>
          <w:color w:val="010101"/>
          <w:sz w:val="32"/>
          <w:szCs w:val="32"/>
        </w:rPr>
        <w:t>万元</w:t>
      </w:r>
      <w:r>
        <w:rPr>
          <w:rFonts w:hint="eastAsia" w:ascii="仿宋" w:hAnsi="仿宋" w:eastAsia="仿宋"/>
          <w:color w:val="010101"/>
          <w:sz w:val="32"/>
          <w:szCs w:val="32"/>
          <w:lang w:eastAsia="zh-CN"/>
        </w:rPr>
        <w:t>，</w:t>
      </w:r>
      <w:r>
        <w:rPr>
          <w:rFonts w:hint="eastAsia" w:ascii="仿宋" w:hAnsi="仿宋" w:eastAsia="仿宋"/>
          <w:color w:val="010101"/>
          <w:sz w:val="32"/>
          <w:szCs w:val="32"/>
          <w:lang w:val="en-US" w:eastAsia="zh-CN"/>
        </w:rPr>
        <w:t>减少-15.03</w:t>
      </w:r>
      <w:r>
        <w:rPr>
          <w:rFonts w:ascii="仿宋" w:hAnsi="仿宋" w:eastAsia="仿宋"/>
          <w:color w:val="010101"/>
          <w:sz w:val="32"/>
          <w:szCs w:val="32"/>
        </w:rPr>
        <w:t>万元，</w:t>
      </w:r>
      <w:r>
        <w:rPr>
          <w:rFonts w:hint="eastAsia" w:ascii="仿宋" w:hAnsi="仿宋" w:eastAsia="仿宋"/>
          <w:color w:val="010101"/>
          <w:sz w:val="32"/>
          <w:szCs w:val="32"/>
          <w:lang w:val="en-US" w:eastAsia="zh-CN"/>
        </w:rPr>
        <w:t>下降-19.49</w:t>
      </w:r>
      <w:r>
        <w:rPr>
          <w:rFonts w:ascii="仿宋" w:hAnsi="仿宋" w:eastAsia="仿宋"/>
          <w:color w:val="010101"/>
          <w:sz w:val="32"/>
          <w:szCs w:val="32"/>
        </w:rPr>
        <w:t>%。</w:t>
      </w:r>
    </w:p>
    <w:p>
      <w:pPr>
        <w:autoSpaceDN w:val="0"/>
        <w:outlineLvl w:val="0"/>
        <w:rPr>
          <w:rFonts w:ascii="仿宋" w:hAnsi="仿宋" w:eastAsia="仿宋"/>
          <w:color w:val="010101"/>
          <w:sz w:val="32"/>
          <w:szCs w:val="32"/>
        </w:rPr>
      </w:pPr>
      <w:r>
        <w:rPr>
          <w:rFonts w:ascii="仿宋" w:hAnsi="仿宋" w:eastAsia="仿宋"/>
          <w:color w:val="010101"/>
          <w:sz w:val="32"/>
          <w:szCs w:val="32"/>
        </w:rPr>
        <w:t xml:space="preserve">　　三、绩效评价工作情况 </w:t>
      </w:r>
    </w:p>
    <w:p>
      <w:pPr>
        <w:autoSpaceDN w:val="0"/>
        <w:rPr>
          <w:rFonts w:ascii="仿宋" w:hAnsi="仿宋" w:eastAsia="仿宋"/>
          <w:color w:val="010101"/>
          <w:sz w:val="32"/>
          <w:szCs w:val="32"/>
        </w:rPr>
      </w:pPr>
      <w:r>
        <w:rPr>
          <w:rFonts w:ascii="仿宋" w:hAnsi="仿宋" w:eastAsia="仿宋"/>
          <w:color w:val="010101"/>
          <w:sz w:val="32"/>
          <w:szCs w:val="32"/>
        </w:rPr>
        <w:t>　　根据《</w:t>
      </w:r>
      <w:r>
        <w:rPr>
          <w:rFonts w:hint="eastAsia" w:ascii="仿宋" w:hAnsi="仿宋" w:eastAsia="仿宋"/>
          <w:color w:val="010101"/>
          <w:sz w:val="32"/>
          <w:szCs w:val="32"/>
        </w:rPr>
        <w:t>关于开展2019年度各预算单位部门整体支出绩效自评价工作的通知</w:t>
      </w:r>
      <w:r>
        <w:rPr>
          <w:rFonts w:ascii="仿宋" w:hAnsi="仿宋" w:eastAsia="仿宋"/>
          <w:color w:val="010101"/>
          <w:sz w:val="32"/>
          <w:szCs w:val="32"/>
        </w:rPr>
        <w:t>》（</w:t>
      </w:r>
      <w:r>
        <w:rPr>
          <w:rFonts w:hint="eastAsia" w:ascii="仿宋" w:hAnsi="仿宋" w:eastAsia="仿宋"/>
          <w:color w:val="010101"/>
          <w:sz w:val="32"/>
          <w:szCs w:val="32"/>
        </w:rPr>
        <w:t>绥</w:t>
      </w:r>
      <w:r>
        <w:rPr>
          <w:rFonts w:ascii="仿宋" w:hAnsi="仿宋" w:eastAsia="仿宋"/>
          <w:color w:val="010101"/>
          <w:sz w:val="32"/>
          <w:szCs w:val="32"/>
        </w:rPr>
        <w:t>财绩〔201</w:t>
      </w:r>
      <w:r>
        <w:rPr>
          <w:rFonts w:hint="eastAsia" w:ascii="仿宋" w:hAnsi="仿宋" w:eastAsia="仿宋"/>
          <w:color w:val="010101"/>
          <w:sz w:val="32"/>
          <w:szCs w:val="32"/>
        </w:rPr>
        <w:t>9</w:t>
      </w:r>
      <w:r>
        <w:rPr>
          <w:rFonts w:ascii="仿宋" w:hAnsi="仿宋" w:eastAsia="仿宋"/>
          <w:color w:val="010101"/>
          <w:sz w:val="32"/>
          <w:szCs w:val="32"/>
        </w:rPr>
        <w:t>〕</w:t>
      </w:r>
      <w:r>
        <w:rPr>
          <w:rFonts w:hint="eastAsia" w:ascii="仿宋" w:hAnsi="仿宋" w:eastAsia="仿宋"/>
          <w:color w:val="010101"/>
          <w:sz w:val="32"/>
          <w:szCs w:val="32"/>
        </w:rPr>
        <w:t>2</w:t>
      </w:r>
      <w:r>
        <w:rPr>
          <w:rFonts w:ascii="仿宋" w:hAnsi="仿宋" w:eastAsia="仿宋"/>
          <w:color w:val="010101"/>
          <w:sz w:val="32"/>
          <w:szCs w:val="32"/>
        </w:rPr>
        <w:t>号）</w:t>
      </w:r>
      <w:r>
        <w:rPr>
          <w:rFonts w:hint="eastAsia" w:ascii="仿宋" w:hAnsi="仿宋" w:eastAsia="仿宋"/>
          <w:color w:val="010101"/>
          <w:sz w:val="32"/>
          <w:szCs w:val="32"/>
        </w:rPr>
        <w:t>文件</w:t>
      </w:r>
      <w:r>
        <w:rPr>
          <w:rFonts w:ascii="仿宋" w:hAnsi="仿宋" w:eastAsia="仿宋"/>
          <w:color w:val="010101"/>
          <w:sz w:val="32"/>
          <w:szCs w:val="32"/>
        </w:rPr>
        <w:t>，</w:t>
      </w:r>
      <w:r>
        <w:rPr>
          <w:rFonts w:hint="eastAsia" w:ascii="仿宋" w:hAnsi="仿宋" w:eastAsia="仿宋"/>
          <w:color w:val="010101"/>
          <w:sz w:val="32"/>
          <w:szCs w:val="32"/>
        </w:rPr>
        <w:t>我单位</w:t>
      </w:r>
      <w:r>
        <w:rPr>
          <w:rFonts w:ascii="仿宋" w:hAnsi="仿宋" w:eastAsia="仿宋"/>
          <w:color w:val="010101"/>
          <w:sz w:val="32"/>
          <w:szCs w:val="32"/>
        </w:rPr>
        <w:t>成立了绩效评价工作领导小组，制定了《201</w:t>
      </w:r>
      <w:r>
        <w:rPr>
          <w:rFonts w:hint="eastAsia" w:ascii="仿宋" w:hAnsi="仿宋" w:eastAsia="仿宋"/>
          <w:color w:val="010101"/>
          <w:sz w:val="32"/>
          <w:szCs w:val="32"/>
        </w:rPr>
        <w:t>9</w:t>
      </w:r>
      <w:r>
        <w:rPr>
          <w:rFonts w:ascii="仿宋" w:hAnsi="仿宋" w:eastAsia="仿宋"/>
          <w:color w:val="010101"/>
          <w:sz w:val="32"/>
          <w:szCs w:val="32"/>
        </w:rPr>
        <w:t>年度财政资金绩效自评方案》，并依据方案组织开展绩效评价工作。评价小组采取座谈等方式听取情况，检查基本支出、项目支出有关账目，收集整理支出相关资料，</w:t>
      </w:r>
      <w:r>
        <w:rPr>
          <w:rFonts w:hint="eastAsia" w:ascii="仿宋" w:hAnsi="仿宋" w:eastAsia="仿宋"/>
          <w:color w:val="010101"/>
          <w:sz w:val="32"/>
          <w:szCs w:val="32"/>
        </w:rPr>
        <w:t>对</w:t>
      </w:r>
      <w:r>
        <w:rPr>
          <w:rFonts w:ascii="仿宋" w:hAnsi="仿宋" w:eastAsia="仿宋"/>
          <w:color w:val="010101"/>
          <w:sz w:val="32"/>
          <w:szCs w:val="32"/>
        </w:rPr>
        <w:t>绩效自评材料进行分析，形成评价结论。</w:t>
      </w:r>
    </w:p>
    <w:p>
      <w:pPr>
        <w:autoSpaceDN w:val="0"/>
        <w:outlineLvl w:val="0"/>
        <w:rPr>
          <w:rFonts w:ascii="仿宋" w:hAnsi="仿宋" w:eastAsia="仿宋"/>
          <w:color w:val="010101"/>
          <w:sz w:val="32"/>
          <w:szCs w:val="32"/>
        </w:rPr>
      </w:pPr>
      <w:r>
        <w:rPr>
          <w:rFonts w:ascii="仿宋" w:hAnsi="仿宋" w:eastAsia="仿宋"/>
          <w:color w:val="010101"/>
          <w:sz w:val="32"/>
          <w:szCs w:val="32"/>
        </w:rPr>
        <w:t xml:space="preserve">　　四、部门整体支出绩效情况 </w:t>
      </w:r>
    </w:p>
    <w:p>
      <w:pPr>
        <w:autoSpaceDN w:val="0"/>
        <w:rPr>
          <w:rFonts w:ascii="仿宋" w:hAnsi="仿宋" w:eastAsia="仿宋"/>
          <w:color w:val="010101"/>
          <w:sz w:val="32"/>
          <w:szCs w:val="32"/>
        </w:rPr>
      </w:pPr>
      <w:r>
        <w:rPr>
          <w:rFonts w:ascii="仿宋" w:hAnsi="仿宋" w:eastAsia="仿宋"/>
          <w:color w:val="010101"/>
          <w:sz w:val="32"/>
          <w:szCs w:val="32"/>
        </w:rPr>
        <w:t>　　201</w:t>
      </w:r>
      <w:r>
        <w:rPr>
          <w:rFonts w:hint="eastAsia" w:ascii="仿宋" w:hAnsi="仿宋" w:eastAsia="仿宋"/>
          <w:color w:val="010101"/>
          <w:sz w:val="32"/>
          <w:szCs w:val="32"/>
        </w:rPr>
        <w:t>9</w:t>
      </w:r>
      <w:r>
        <w:rPr>
          <w:rFonts w:ascii="仿宋" w:hAnsi="仿宋" w:eastAsia="仿宋"/>
          <w:color w:val="010101"/>
          <w:sz w:val="32"/>
          <w:szCs w:val="32"/>
        </w:rPr>
        <w:t>年，</w:t>
      </w:r>
      <w:r>
        <w:rPr>
          <w:rFonts w:hint="eastAsia" w:ascii="仿宋" w:hAnsi="仿宋" w:eastAsia="仿宋"/>
          <w:color w:val="010101"/>
          <w:sz w:val="32"/>
          <w:szCs w:val="32"/>
        </w:rPr>
        <w:t>我单位</w:t>
      </w:r>
      <w:r>
        <w:rPr>
          <w:rFonts w:ascii="仿宋" w:hAnsi="仿宋" w:eastAsia="仿宋"/>
          <w:color w:val="010101"/>
          <w:sz w:val="32"/>
          <w:szCs w:val="32"/>
        </w:rPr>
        <w:t>在</w:t>
      </w:r>
      <w:r>
        <w:rPr>
          <w:rFonts w:hint="eastAsia" w:ascii="仿宋" w:hAnsi="仿宋" w:eastAsia="仿宋"/>
          <w:color w:val="010101"/>
          <w:sz w:val="32"/>
          <w:szCs w:val="32"/>
        </w:rPr>
        <w:t>县</w:t>
      </w:r>
      <w:r>
        <w:rPr>
          <w:rFonts w:ascii="仿宋" w:hAnsi="仿宋" w:eastAsia="仿宋"/>
          <w:color w:val="010101"/>
          <w:sz w:val="32"/>
          <w:szCs w:val="32"/>
        </w:rPr>
        <w:t>委、</w:t>
      </w:r>
      <w:r>
        <w:rPr>
          <w:rFonts w:hint="eastAsia" w:ascii="仿宋" w:hAnsi="仿宋" w:eastAsia="仿宋"/>
          <w:color w:val="010101"/>
          <w:sz w:val="32"/>
          <w:szCs w:val="32"/>
        </w:rPr>
        <w:t>县</w:t>
      </w:r>
      <w:r>
        <w:rPr>
          <w:rFonts w:ascii="仿宋" w:hAnsi="仿宋" w:eastAsia="仿宋"/>
          <w:color w:val="010101"/>
          <w:sz w:val="32"/>
          <w:szCs w:val="32"/>
        </w:rPr>
        <w:t>政府</w:t>
      </w:r>
      <w:r>
        <w:rPr>
          <w:rFonts w:hint="eastAsia" w:ascii="仿宋" w:hAnsi="仿宋" w:eastAsia="仿宋"/>
          <w:color w:val="010101"/>
          <w:sz w:val="32"/>
          <w:szCs w:val="32"/>
        </w:rPr>
        <w:t>的</w:t>
      </w:r>
      <w:r>
        <w:rPr>
          <w:rFonts w:ascii="仿宋" w:hAnsi="仿宋" w:eastAsia="仿宋"/>
          <w:color w:val="010101"/>
          <w:sz w:val="32"/>
          <w:szCs w:val="32"/>
        </w:rPr>
        <w:t>领导下，坚持依法行政、执法为民，稳中求进，改革创新，积极作为，突出抓改革强监管促发展，各方面工作稳步推进，根据</w:t>
      </w:r>
      <w:r>
        <w:rPr>
          <w:rFonts w:hint="eastAsia" w:ascii="仿宋" w:hAnsi="仿宋" w:eastAsia="仿宋"/>
          <w:color w:val="010101"/>
          <w:sz w:val="32"/>
          <w:szCs w:val="32"/>
        </w:rPr>
        <w:t>我单位制定的</w:t>
      </w:r>
      <w:r>
        <w:rPr>
          <w:rFonts w:ascii="仿宋" w:hAnsi="仿宋" w:eastAsia="仿宋"/>
          <w:color w:val="010101"/>
          <w:sz w:val="32"/>
          <w:szCs w:val="32"/>
        </w:rPr>
        <w:t>《部门整体支出绩效评价</w:t>
      </w:r>
      <w:r>
        <w:rPr>
          <w:rFonts w:hint="eastAsia" w:ascii="仿宋" w:hAnsi="仿宋" w:eastAsia="仿宋"/>
          <w:color w:val="010101"/>
          <w:sz w:val="32"/>
          <w:szCs w:val="32"/>
        </w:rPr>
        <w:t>自评分值表</w:t>
      </w:r>
      <w:r>
        <w:rPr>
          <w:rFonts w:ascii="仿宋" w:hAnsi="仿宋" w:eastAsia="仿宋"/>
          <w:color w:val="010101"/>
          <w:sz w:val="32"/>
          <w:szCs w:val="32"/>
        </w:rPr>
        <w:t>》评分，得分</w:t>
      </w:r>
      <w:r>
        <w:rPr>
          <w:rFonts w:hint="eastAsia" w:ascii="仿宋" w:hAnsi="仿宋" w:eastAsia="仿宋"/>
          <w:color w:val="010101"/>
          <w:sz w:val="32"/>
          <w:szCs w:val="32"/>
          <w:lang w:val="en-US" w:eastAsia="zh-CN"/>
        </w:rPr>
        <w:t>96</w:t>
      </w:r>
      <w:r>
        <w:rPr>
          <w:rFonts w:ascii="仿宋" w:hAnsi="仿宋" w:eastAsia="仿宋"/>
          <w:color w:val="010101"/>
          <w:sz w:val="32"/>
          <w:szCs w:val="32"/>
        </w:rPr>
        <w:t>分，财政支出绩效为“良”。主要绩效如下：</w:t>
      </w:r>
    </w:p>
    <w:p>
      <w:pPr>
        <w:autoSpaceDN w:val="0"/>
        <w:rPr>
          <w:rFonts w:hint="eastAsia" w:ascii="仿宋" w:hAnsi="仿宋" w:eastAsia="仿宋" w:cs="Times New Roman"/>
          <w:color w:val="010101"/>
          <w:sz w:val="30"/>
          <w:szCs w:val="30"/>
          <w:lang w:eastAsia="zh-CN"/>
        </w:rPr>
      </w:pPr>
      <w:r>
        <w:rPr>
          <w:rFonts w:ascii="仿宋" w:hAnsi="仿宋" w:eastAsia="仿宋"/>
          <w:color w:val="010101"/>
          <w:sz w:val="32"/>
          <w:szCs w:val="32"/>
        </w:rPr>
        <w:t>　　（一）</w:t>
      </w:r>
      <w:r>
        <w:rPr>
          <w:rFonts w:hint="eastAsia" w:ascii="仿宋" w:hAnsi="仿宋" w:eastAsia="仿宋" w:cs="Times New Roman"/>
          <w:color w:val="010101"/>
          <w:sz w:val="32"/>
          <w:szCs w:val="32"/>
        </w:rPr>
        <w:t>行政运行</w:t>
      </w:r>
      <w:r>
        <w:rPr>
          <w:rFonts w:hint="eastAsia" w:ascii="仿宋" w:hAnsi="仿宋" w:eastAsia="仿宋" w:cs="Times New Roman"/>
          <w:color w:val="010101"/>
          <w:sz w:val="32"/>
          <w:szCs w:val="32"/>
          <w:lang w:eastAsia="zh-CN"/>
        </w:rPr>
        <w:t>：</w:t>
      </w:r>
      <w:r>
        <w:rPr>
          <w:rFonts w:hint="eastAsia" w:ascii="仿宋" w:hAnsi="仿宋" w:eastAsia="仿宋" w:cs="Times New Roman"/>
          <w:color w:val="010101"/>
          <w:sz w:val="30"/>
          <w:szCs w:val="30"/>
        </w:rPr>
        <w:t>1、</w:t>
      </w:r>
      <w:r>
        <w:rPr>
          <w:rFonts w:hint="eastAsia" w:ascii="仿宋" w:hAnsi="仿宋" w:eastAsia="仿宋" w:cs="Times New Roman"/>
          <w:color w:val="010101"/>
          <w:sz w:val="30"/>
          <w:szCs w:val="30"/>
          <w:lang w:val="en-US" w:eastAsia="zh-CN"/>
        </w:rPr>
        <w:t>做好</w:t>
      </w:r>
      <w:r>
        <w:rPr>
          <w:rFonts w:hint="eastAsia" w:ascii="仿宋" w:hAnsi="仿宋" w:eastAsia="仿宋" w:cs="Times New Roman"/>
          <w:color w:val="010101"/>
          <w:sz w:val="30"/>
          <w:szCs w:val="30"/>
        </w:rPr>
        <w:t>学校人事工作</w:t>
      </w:r>
      <w:r>
        <w:rPr>
          <w:rFonts w:hint="eastAsia" w:ascii="仿宋" w:hAnsi="仿宋" w:eastAsia="仿宋" w:cs="Times New Roman"/>
          <w:color w:val="010101"/>
          <w:sz w:val="30"/>
          <w:szCs w:val="30"/>
          <w:lang w:eastAsia="zh-CN"/>
        </w:rPr>
        <w:t>：</w:t>
      </w:r>
      <w:r>
        <w:rPr>
          <w:rFonts w:hint="eastAsia" w:ascii="仿宋" w:hAnsi="仿宋" w:eastAsia="仿宋" w:cs="Times New Roman"/>
          <w:color w:val="010101"/>
          <w:sz w:val="30"/>
          <w:szCs w:val="30"/>
        </w:rPr>
        <w:t>职工的考察、奖惩、选拔、任免、转正、定级、调配、劳动工资、福利等有关具体工作；文件收发、文书起草、印章及档案管理工作；政治学习、理论宣传及会务工作；来信来访工作；计生及综治工作。2、编制并组织实施各种班次的教学计划，搞好教学及学籍管理，</w:t>
      </w:r>
      <w:r>
        <w:rPr>
          <w:rFonts w:hint="eastAsia" w:ascii="仿宋" w:hAnsi="仿宋" w:eastAsia="仿宋" w:cs="Times New Roman"/>
          <w:color w:val="010101"/>
          <w:sz w:val="30"/>
          <w:szCs w:val="30"/>
          <w:lang w:val="en-US" w:eastAsia="zh-CN"/>
        </w:rPr>
        <w:t>做好了</w:t>
      </w:r>
      <w:r>
        <w:rPr>
          <w:rFonts w:hint="eastAsia" w:ascii="仿宋" w:hAnsi="仿宋" w:eastAsia="仿宋" w:cs="Times New Roman"/>
          <w:color w:val="010101"/>
          <w:sz w:val="30"/>
          <w:szCs w:val="30"/>
        </w:rPr>
        <w:t>教材订购及管理、安排并考勤班主任工作，函授学员的招生、录取、上课、考试、考勤、论文答辩、学费管理及结业证发证工作；搞好</w:t>
      </w:r>
      <w:r>
        <w:rPr>
          <w:rFonts w:hint="eastAsia" w:ascii="仿宋" w:hAnsi="仿宋" w:eastAsia="仿宋" w:cs="Times New Roman"/>
          <w:color w:val="010101"/>
          <w:sz w:val="30"/>
          <w:szCs w:val="30"/>
          <w:lang w:val="en-US" w:eastAsia="zh-CN"/>
        </w:rPr>
        <w:t>了</w:t>
      </w:r>
      <w:r>
        <w:rPr>
          <w:rFonts w:hint="eastAsia" w:ascii="仿宋" w:hAnsi="仿宋" w:eastAsia="仿宋" w:cs="Times New Roman"/>
          <w:color w:val="010101"/>
          <w:sz w:val="30"/>
          <w:szCs w:val="30"/>
        </w:rPr>
        <w:t>干部教育研究，教工设备及上课质量检查工作；教工社会调查及论文撰写、选送工作；教工的职称评聘工作；远程教育及干部计算机学习、考试、发证工作；图书资料及其他教学设备管理工作。3、做好财务工作，搞好校产管理；</w:t>
      </w:r>
      <w:r>
        <w:rPr>
          <w:rFonts w:hint="eastAsia" w:ascii="仿宋" w:hAnsi="仿宋" w:eastAsia="仿宋" w:cs="Times New Roman"/>
          <w:color w:val="010101"/>
          <w:sz w:val="30"/>
          <w:szCs w:val="30"/>
          <w:lang w:val="en-US" w:eastAsia="zh-CN"/>
        </w:rPr>
        <w:t>做好了</w:t>
      </w:r>
      <w:r>
        <w:rPr>
          <w:rFonts w:hint="eastAsia" w:ascii="仿宋" w:hAnsi="仿宋" w:eastAsia="仿宋" w:cs="Times New Roman"/>
          <w:color w:val="010101"/>
          <w:sz w:val="30"/>
          <w:szCs w:val="30"/>
        </w:rPr>
        <w:t>办公用品的配置和管理工作</w:t>
      </w:r>
      <w:r>
        <w:rPr>
          <w:rFonts w:hint="eastAsia" w:ascii="仿宋" w:hAnsi="仿宋" w:eastAsia="仿宋" w:cs="Times New Roman"/>
          <w:color w:val="010101"/>
          <w:sz w:val="30"/>
          <w:szCs w:val="30"/>
          <w:lang w:eastAsia="zh-CN"/>
        </w:rPr>
        <w:t>、</w:t>
      </w:r>
      <w:r>
        <w:rPr>
          <w:rFonts w:hint="eastAsia" w:ascii="仿宋" w:hAnsi="仿宋" w:eastAsia="仿宋" w:cs="Times New Roman"/>
          <w:color w:val="010101"/>
          <w:sz w:val="30"/>
          <w:szCs w:val="30"/>
        </w:rPr>
        <w:t>学校水电管理工作</w:t>
      </w:r>
      <w:r>
        <w:rPr>
          <w:rFonts w:hint="eastAsia" w:ascii="仿宋" w:hAnsi="仿宋" w:eastAsia="仿宋" w:cs="Times New Roman"/>
          <w:color w:val="010101"/>
          <w:sz w:val="30"/>
          <w:szCs w:val="30"/>
          <w:lang w:eastAsia="zh-CN"/>
        </w:rPr>
        <w:t>、</w:t>
      </w:r>
      <w:r>
        <w:rPr>
          <w:rFonts w:hint="eastAsia" w:ascii="仿宋" w:hAnsi="仿宋" w:eastAsia="仿宋" w:cs="Times New Roman"/>
          <w:color w:val="010101"/>
          <w:sz w:val="30"/>
          <w:szCs w:val="30"/>
        </w:rPr>
        <w:t>学校食堂及学生宿舍管理工作</w:t>
      </w:r>
      <w:r>
        <w:rPr>
          <w:rFonts w:hint="eastAsia" w:ascii="仿宋" w:hAnsi="仿宋" w:eastAsia="仿宋" w:cs="Times New Roman"/>
          <w:color w:val="010101"/>
          <w:sz w:val="30"/>
          <w:szCs w:val="30"/>
          <w:lang w:eastAsia="zh-CN"/>
        </w:rPr>
        <w:t>、</w:t>
      </w:r>
      <w:r>
        <w:rPr>
          <w:rFonts w:hint="eastAsia" w:ascii="仿宋" w:hAnsi="仿宋" w:eastAsia="仿宋" w:cs="Times New Roman"/>
          <w:color w:val="010101"/>
          <w:sz w:val="30"/>
          <w:szCs w:val="30"/>
        </w:rPr>
        <w:t>学校卫生及绿化工作；抓好</w:t>
      </w:r>
      <w:r>
        <w:rPr>
          <w:rFonts w:hint="eastAsia" w:ascii="仿宋" w:hAnsi="仿宋" w:eastAsia="仿宋" w:cs="Times New Roman"/>
          <w:color w:val="010101"/>
          <w:sz w:val="30"/>
          <w:szCs w:val="30"/>
          <w:lang w:val="en-US" w:eastAsia="zh-CN"/>
        </w:rPr>
        <w:t>了</w:t>
      </w:r>
      <w:r>
        <w:rPr>
          <w:rFonts w:hint="eastAsia" w:ascii="仿宋" w:hAnsi="仿宋" w:eastAsia="仿宋" w:cs="Times New Roman"/>
          <w:color w:val="010101"/>
          <w:sz w:val="30"/>
          <w:szCs w:val="30"/>
        </w:rPr>
        <w:t>基础建设。4、</w:t>
      </w:r>
      <w:r>
        <w:rPr>
          <w:rFonts w:hint="eastAsia" w:ascii="仿宋" w:hAnsi="仿宋" w:eastAsia="仿宋" w:cs="Times New Roman"/>
          <w:color w:val="010101"/>
          <w:sz w:val="30"/>
          <w:szCs w:val="30"/>
          <w:lang w:val="en-US" w:eastAsia="zh-CN"/>
        </w:rPr>
        <w:t>不断</w:t>
      </w:r>
      <w:r>
        <w:rPr>
          <w:rFonts w:hint="eastAsia" w:ascii="仿宋" w:hAnsi="仿宋" w:eastAsia="仿宋" w:cs="Times New Roman"/>
          <w:color w:val="010101"/>
          <w:sz w:val="30"/>
          <w:szCs w:val="30"/>
        </w:rPr>
        <w:t>加强</w:t>
      </w:r>
      <w:r>
        <w:rPr>
          <w:rFonts w:hint="eastAsia" w:ascii="仿宋" w:hAnsi="仿宋" w:eastAsia="仿宋" w:cs="Times New Roman"/>
          <w:color w:val="010101"/>
          <w:sz w:val="30"/>
          <w:szCs w:val="30"/>
          <w:lang w:val="en-US" w:eastAsia="zh-CN"/>
        </w:rPr>
        <w:t>了</w:t>
      </w:r>
      <w:r>
        <w:rPr>
          <w:rFonts w:hint="eastAsia" w:ascii="仿宋" w:hAnsi="仿宋" w:eastAsia="仿宋" w:cs="Times New Roman"/>
          <w:color w:val="010101"/>
          <w:sz w:val="30"/>
          <w:szCs w:val="30"/>
        </w:rPr>
        <w:t>教师队伍建设，优化</w:t>
      </w:r>
      <w:r>
        <w:rPr>
          <w:rFonts w:hint="eastAsia" w:ascii="仿宋" w:hAnsi="仿宋" w:eastAsia="仿宋" w:cs="Times New Roman"/>
          <w:color w:val="010101"/>
          <w:sz w:val="30"/>
          <w:szCs w:val="30"/>
          <w:lang w:val="en-US" w:eastAsia="zh-CN"/>
        </w:rPr>
        <w:t>了</w:t>
      </w:r>
      <w:r>
        <w:rPr>
          <w:rFonts w:hint="eastAsia" w:ascii="仿宋" w:hAnsi="仿宋" w:eastAsia="仿宋" w:cs="Times New Roman"/>
          <w:color w:val="010101"/>
          <w:sz w:val="30"/>
          <w:szCs w:val="30"/>
        </w:rPr>
        <w:t>教学改革，推动案例式教学与实践教学。</w:t>
      </w:r>
    </w:p>
    <w:p>
      <w:pPr>
        <w:autoSpaceDN w:val="0"/>
        <w:rPr>
          <w:rFonts w:hint="eastAsia" w:ascii="仿宋" w:hAnsi="仿宋" w:eastAsia="仿宋" w:cs="Times New Roman"/>
          <w:color w:val="010101"/>
          <w:sz w:val="30"/>
          <w:szCs w:val="30"/>
          <w:lang w:eastAsia="zh-CN"/>
        </w:rPr>
      </w:pPr>
      <w:r>
        <w:rPr>
          <w:rFonts w:ascii="仿宋" w:hAnsi="仿宋" w:eastAsia="仿宋"/>
          <w:color w:val="010101"/>
          <w:sz w:val="32"/>
          <w:szCs w:val="32"/>
        </w:rPr>
        <w:t>　　（二）</w:t>
      </w:r>
      <w:r>
        <w:rPr>
          <w:rFonts w:hint="eastAsia" w:ascii="仿宋" w:hAnsi="仿宋" w:eastAsia="仿宋" w:cs="仿宋"/>
          <w:kern w:val="0"/>
          <w:sz w:val="30"/>
          <w:szCs w:val="30"/>
        </w:rPr>
        <w:t>经济发展</w:t>
      </w:r>
      <w:r>
        <w:rPr>
          <w:rFonts w:hint="eastAsia" w:ascii="仿宋" w:hAnsi="仿宋" w:eastAsia="仿宋" w:cs="仿宋"/>
          <w:kern w:val="0"/>
          <w:sz w:val="30"/>
          <w:szCs w:val="30"/>
          <w:lang w:eastAsia="zh-CN"/>
        </w:rPr>
        <w:t>：</w:t>
      </w:r>
      <w:r>
        <w:rPr>
          <w:rFonts w:hint="eastAsia" w:ascii="仿宋" w:hAnsi="仿宋" w:eastAsia="仿宋" w:cs="Times New Roman"/>
          <w:color w:val="010101"/>
          <w:sz w:val="30"/>
          <w:szCs w:val="30"/>
        </w:rPr>
        <w:t>1、开展精准扶贫工作，致力结队帮扶；麻塘乡江抱村精准扶贫工作的开展和对接；2、党校整体搬迁项目管理，加快搬迁进度，协调各部门；3、全面建设小康社会，发挥培训阵地优势，提高党员干部全面建设小康</w:t>
      </w:r>
      <w:r>
        <w:rPr>
          <w:rFonts w:hint="eastAsia" w:ascii="仿宋" w:hAnsi="仿宋" w:eastAsia="仿宋" w:cs="Times New Roman"/>
          <w:color w:val="010101"/>
          <w:sz w:val="30"/>
          <w:szCs w:val="30"/>
          <w:lang w:val="en-US" w:eastAsia="zh-CN"/>
        </w:rPr>
        <w:t>社会</w:t>
      </w:r>
      <w:r>
        <w:rPr>
          <w:rFonts w:hint="eastAsia" w:ascii="仿宋" w:hAnsi="仿宋" w:eastAsia="仿宋" w:cs="Times New Roman"/>
          <w:color w:val="010101"/>
          <w:sz w:val="30"/>
          <w:szCs w:val="30"/>
        </w:rPr>
        <w:t>的服务能力，增办脱贫攻坚骨干班，培训扶贫干部；发挥资源优势，形成培训网络，宣传小康政策；4、全面深化改革工作：着力整合推进教研一体化，建立符合县级学校培训教育特点的师资考核评价体系，建立</w:t>
      </w:r>
      <w:r>
        <w:rPr>
          <w:rFonts w:hint="eastAsia" w:ascii="仿宋" w:hAnsi="仿宋" w:eastAsia="仿宋" w:cs="Times New Roman"/>
          <w:color w:val="010101"/>
          <w:sz w:val="30"/>
          <w:szCs w:val="30"/>
          <w:lang w:val="en-US" w:eastAsia="zh-CN"/>
        </w:rPr>
        <w:t>了</w:t>
      </w:r>
      <w:r>
        <w:rPr>
          <w:rFonts w:hint="eastAsia" w:ascii="仿宋" w:hAnsi="仿宋" w:eastAsia="仿宋" w:cs="Times New Roman"/>
          <w:color w:val="010101"/>
          <w:sz w:val="30"/>
          <w:szCs w:val="30"/>
        </w:rPr>
        <w:t>学员考核量化评价指标体系；5、全面优化经济发展环境，在培训中，与当前市场经济与现代化建设的新要求和新任务有效结合教学，拓展</w:t>
      </w:r>
      <w:r>
        <w:rPr>
          <w:rFonts w:hint="eastAsia" w:ascii="仿宋" w:hAnsi="仿宋" w:eastAsia="仿宋" w:cs="Times New Roman"/>
          <w:color w:val="010101"/>
          <w:sz w:val="30"/>
          <w:szCs w:val="30"/>
          <w:lang w:val="en-US" w:eastAsia="zh-CN"/>
        </w:rPr>
        <w:t>了</w:t>
      </w:r>
      <w:r>
        <w:rPr>
          <w:rFonts w:hint="eastAsia" w:ascii="仿宋" w:hAnsi="仿宋" w:eastAsia="仿宋" w:cs="Times New Roman"/>
          <w:color w:val="010101"/>
          <w:sz w:val="30"/>
          <w:szCs w:val="30"/>
        </w:rPr>
        <w:t>多层次、多方位办学空间</w:t>
      </w:r>
      <w:r>
        <w:rPr>
          <w:rFonts w:hint="eastAsia" w:ascii="仿宋" w:hAnsi="仿宋" w:eastAsia="仿宋" w:cs="Times New Roman"/>
          <w:color w:val="010101"/>
          <w:sz w:val="30"/>
          <w:szCs w:val="30"/>
          <w:lang w:val="en-US" w:eastAsia="zh-CN"/>
        </w:rPr>
        <w:t>和</w:t>
      </w:r>
      <w:r>
        <w:rPr>
          <w:rFonts w:hint="eastAsia" w:ascii="仿宋" w:hAnsi="仿宋" w:eastAsia="仿宋" w:cs="Times New Roman"/>
          <w:color w:val="010101"/>
          <w:sz w:val="30"/>
          <w:szCs w:val="30"/>
        </w:rPr>
        <w:t>培训构架</w:t>
      </w:r>
      <w:r>
        <w:rPr>
          <w:rFonts w:hint="eastAsia" w:ascii="仿宋" w:hAnsi="仿宋" w:eastAsia="仿宋" w:cs="Times New Roman"/>
          <w:color w:val="010101"/>
          <w:sz w:val="30"/>
          <w:szCs w:val="30"/>
          <w:lang w:eastAsia="zh-CN"/>
        </w:rPr>
        <w:t>。</w:t>
      </w:r>
    </w:p>
    <w:p>
      <w:pPr>
        <w:autoSpaceDN w:val="0"/>
        <w:rPr>
          <w:rFonts w:hint="eastAsia" w:ascii="仿宋" w:hAnsi="仿宋" w:eastAsia="仿宋"/>
          <w:color w:val="010101"/>
          <w:sz w:val="32"/>
          <w:szCs w:val="32"/>
          <w:lang w:eastAsia="zh-CN"/>
        </w:rPr>
      </w:pPr>
      <w:r>
        <w:rPr>
          <w:rFonts w:ascii="仿宋" w:hAnsi="仿宋" w:eastAsia="仿宋"/>
          <w:color w:val="010101"/>
          <w:sz w:val="32"/>
          <w:szCs w:val="32"/>
        </w:rPr>
        <w:t>　　（三）</w:t>
      </w:r>
      <w:r>
        <w:rPr>
          <w:rFonts w:hint="eastAsia" w:ascii="仿宋" w:hAnsi="仿宋" w:eastAsia="仿宋" w:cs="Times New Roman"/>
          <w:color w:val="010101"/>
          <w:sz w:val="30"/>
          <w:szCs w:val="30"/>
        </w:rPr>
        <w:t>社会管理</w:t>
      </w:r>
      <w:r>
        <w:rPr>
          <w:rFonts w:hint="eastAsia" w:ascii="仿宋" w:hAnsi="仿宋" w:eastAsia="仿宋" w:cs="Times New Roman"/>
          <w:color w:val="010101"/>
          <w:sz w:val="30"/>
          <w:szCs w:val="30"/>
          <w:lang w:eastAsia="zh-CN"/>
        </w:rPr>
        <w:t>：</w:t>
      </w:r>
      <w:r>
        <w:rPr>
          <w:rFonts w:hint="eastAsia" w:ascii="仿宋" w:hAnsi="仿宋" w:eastAsia="仿宋" w:cs="Times New Roman"/>
          <w:color w:val="010101"/>
          <w:sz w:val="30"/>
          <w:szCs w:val="30"/>
          <w:lang w:val="en-US" w:eastAsia="zh-CN"/>
        </w:rPr>
        <w:t>1.</w:t>
      </w:r>
      <w:r>
        <w:rPr>
          <w:rFonts w:hint="eastAsia" w:ascii="仿宋" w:hAnsi="仿宋" w:eastAsia="仿宋" w:cs="Times New Roman"/>
          <w:color w:val="010101"/>
          <w:sz w:val="30"/>
          <w:szCs w:val="30"/>
        </w:rPr>
        <w:t>人口与计划生育工作，配合组织部将计划生育知识纳入班级教学，做好计划生育知识宣传；</w:t>
      </w:r>
      <w:r>
        <w:rPr>
          <w:rFonts w:hint="eastAsia" w:ascii="仿宋" w:hAnsi="仿宋" w:eastAsia="仿宋" w:cs="Times New Roman"/>
          <w:color w:val="010101"/>
          <w:sz w:val="30"/>
          <w:szCs w:val="30"/>
          <w:lang w:val="en-US" w:eastAsia="zh-CN"/>
        </w:rPr>
        <w:t>2.</w:t>
      </w:r>
      <w:r>
        <w:rPr>
          <w:rFonts w:hint="eastAsia" w:ascii="仿宋" w:hAnsi="仿宋" w:eastAsia="仿宋" w:cs="Times New Roman"/>
          <w:color w:val="010101"/>
          <w:sz w:val="30"/>
          <w:szCs w:val="30"/>
        </w:rPr>
        <w:t>社会管理综合治理工作的开展：成立领导小组设立专干，配备电子办公设备，召开两次以上家属座谈会，开展禁毒宣传及三联三送五促、平安创建活动；</w:t>
      </w:r>
      <w:r>
        <w:rPr>
          <w:rFonts w:hint="eastAsia" w:ascii="仿宋" w:hAnsi="仿宋" w:eastAsia="仿宋" w:cs="Times New Roman"/>
          <w:color w:val="010101"/>
          <w:sz w:val="30"/>
          <w:szCs w:val="30"/>
          <w:lang w:val="en-US" w:eastAsia="zh-CN"/>
        </w:rPr>
        <w:t>3.</w:t>
      </w:r>
      <w:r>
        <w:rPr>
          <w:rFonts w:hint="eastAsia" w:ascii="仿宋" w:hAnsi="仿宋" w:eastAsia="仿宋" w:cs="Times New Roman"/>
          <w:color w:val="010101"/>
          <w:sz w:val="30"/>
          <w:szCs w:val="30"/>
        </w:rPr>
        <w:t>司法普法学习教育：组织干部自身的司法普法学习考试，将司法普法知识纳入</w:t>
      </w:r>
      <w:r>
        <w:rPr>
          <w:rFonts w:hint="eastAsia" w:ascii="仿宋" w:hAnsi="仿宋" w:eastAsia="仿宋" w:cs="Times New Roman"/>
          <w:color w:val="010101"/>
          <w:sz w:val="30"/>
          <w:szCs w:val="30"/>
          <w:lang w:val="en-US" w:eastAsia="zh-CN"/>
        </w:rPr>
        <w:t>培训</w:t>
      </w:r>
      <w:r>
        <w:rPr>
          <w:rFonts w:hint="eastAsia" w:ascii="仿宋" w:hAnsi="仿宋" w:eastAsia="仿宋" w:cs="Times New Roman"/>
          <w:color w:val="010101"/>
          <w:sz w:val="30"/>
          <w:szCs w:val="30"/>
        </w:rPr>
        <w:t>课堂</w:t>
      </w:r>
      <w:r>
        <w:rPr>
          <w:rFonts w:hint="eastAsia" w:ascii="仿宋" w:hAnsi="仿宋" w:eastAsia="仿宋" w:cs="Times New Roman"/>
          <w:color w:val="010101"/>
          <w:sz w:val="30"/>
          <w:szCs w:val="30"/>
          <w:lang w:val="en-US" w:eastAsia="zh-CN"/>
        </w:rPr>
        <w:t>；4.</w:t>
      </w:r>
      <w:r>
        <w:rPr>
          <w:rFonts w:hint="eastAsia" w:ascii="仿宋" w:hAnsi="仿宋" w:eastAsia="仿宋" w:cs="Times New Roman"/>
          <w:color w:val="010101"/>
          <w:sz w:val="30"/>
          <w:szCs w:val="30"/>
        </w:rPr>
        <w:t>政务公开与电子政务：加强内部机构设置，更新电子及网络设备，实行科学教学</w:t>
      </w:r>
      <w:r>
        <w:rPr>
          <w:rFonts w:hint="eastAsia" w:ascii="仿宋" w:hAnsi="仿宋" w:eastAsia="仿宋" w:cs="Times New Roman"/>
          <w:color w:val="010101"/>
          <w:sz w:val="30"/>
          <w:szCs w:val="30"/>
          <w:lang w:val="en-US" w:eastAsia="zh-CN"/>
        </w:rPr>
        <w:t>；5.</w:t>
      </w:r>
      <w:r>
        <w:rPr>
          <w:rFonts w:hint="eastAsia" w:ascii="仿宋" w:hAnsi="仿宋" w:eastAsia="仿宋" w:cs="Times New Roman"/>
          <w:color w:val="010101"/>
          <w:sz w:val="30"/>
          <w:szCs w:val="30"/>
        </w:rPr>
        <w:t>节能减排：完善办公室、食堂等设施，制定节能减排制度，张贴宣传资料</w:t>
      </w:r>
      <w:r>
        <w:rPr>
          <w:rFonts w:hint="eastAsia" w:ascii="仿宋" w:hAnsi="仿宋" w:eastAsia="仿宋" w:cs="Times New Roman"/>
          <w:color w:val="010101"/>
          <w:sz w:val="30"/>
          <w:szCs w:val="30"/>
          <w:lang w:val="en-US" w:eastAsia="zh-CN"/>
        </w:rPr>
        <w:t>；6.</w:t>
      </w:r>
      <w:r>
        <w:rPr>
          <w:rFonts w:hint="eastAsia" w:ascii="仿宋" w:hAnsi="仿宋" w:eastAsia="仿宋" w:cs="Times New Roman"/>
          <w:color w:val="010101"/>
          <w:sz w:val="30"/>
          <w:szCs w:val="30"/>
        </w:rPr>
        <w:t>配合我县争创省级卫生城市，开展创卫工作，每周打扫一次，做好卫生知识和健康知识宣传；</w:t>
      </w:r>
      <w:r>
        <w:rPr>
          <w:rFonts w:hint="eastAsia" w:ascii="仿宋" w:hAnsi="仿宋" w:eastAsia="仿宋" w:cs="Times New Roman"/>
          <w:color w:val="010101"/>
          <w:sz w:val="30"/>
          <w:szCs w:val="30"/>
          <w:lang w:val="en-US" w:eastAsia="zh-CN"/>
        </w:rPr>
        <w:t>7.</w:t>
      </w:r>
      <w:r>
        <w:rPr>
          <w:rFonts w:hint="eastAsia" w:ascii="仿宋" w:hAnsi="仿宋" w:eastAsia="仿宋" w:cs="Times New Roman"/>
          <w:color w:val="010101"/>
          <w:sz w:val="30"/>
          <w:szCs w:val="30"/>
        </w:rPr>
        <w:t>妇女儿童保护工作：组织妇女干部三八妇女节活动，每年进行体检，将退休老干部组织起来做好关心下一代工作，开展经验教育、安全知识宣传；</w:t>
      </w:r>
      <w:r>
        <w:rPr>
          <w:rFonts w:hint="eastAsia" w:ascii="仿宋" w:hAnsi="仿宋" w:eastAsia="仿宋" w:cs="Times New Roman"/>
          <w:color w:val="010101"/>
          <w:sz w:val="30"/>
          <w:szCs w:val="30"/>
          <w:lang w:val="en-US" w:eastAsia="zh-CN"/>
        </w:rPr>
        <w:t>8.</w:t>
      </w:r>
      <w:r>
        <w:rPr>
          <w:rFonts w:hint="eastAsia" w:ascii="仿宋" w:hAnsi="仿宋" w:eastAsia="仿宋" w:cs="Times New Roman"/>
          <w:color w:val="010101"/>
          <w:sz w:val="30"/>
          <w:szCs w:val="30"/>
        </w:rPr>
        <w:t>应急管理：成立应急管理小组，加强对单位突发事件的应急处置；并将对各级领导干部对突发事件的处置能力和应急指挥能力的培训纳入科干班及领导培训班的课程</w:t>
      </w:r>
      <w:r>
        <w:rPr>
          <w:rFonts w:hint="eastAsia" w:ascii="仿宋" w:hAnsi="仿宋" w:eastAsia="仿宋" w:cs="Times New Roman"/>
          <w:color w:val="010101"/>
          <w:sz w:val="30"/>
          <w:szCs w:val="30"/>
          <w:lang w:eastAsia="zh-CN"/>
        </w:rPr>
        <w:t>。</w:t>
      </w:r>
    </w:p>
    <w:p>
      <w:pPr>
        <w:numPr>
          <w:ilvl w:val="0"/>
          <w:numId w:val="0"/>
        </w:numPr>
        <w:ind w:leftChars="0"/>
        <w:jc w:val="left"/>
        <w:rPr>
          <w:rFonts w:hint="eastAsia" w:ascii="仿宋" w:hAnsi="仿宋" w:eastAsia="仿宋"/>
          <w:color w:val="010101"/>
          <w:sz w:val="32"/>
          <w:szCs w:val="32"/>
          <w:lang w:eastAsia="zh-CN"/>
        </w:rPr>
      </w:pPr>
      <w:r>
        <w:rPr>
          <w:rFonts w:ascii="仿宋" w:hAnsi="仿宋" w:eastAsia="仿宋"/>
          <w:color w:val="010101"/>
          <w:sz w:val="32"/>
          <w:szCs w:val="32"/>
        </w:rPr>
        <w:t>　　（四）</w:t>
      </w:r>
      <w:r>
        <w:rPr>
          <w:rFonts w:hint="eastAsia" w:ascii="仿宋" w:hAnsi="仿宋" w:eastAsia="仿宋" w:cs="仿宋"/>
          <w:kern w:val="0"/>
          <w:sz w:val="30"/>
          <w:szCs w:val="30"/>
        </w:rPr>
        <w:t>公共服务</w:t>
      </w:r>
      <w:r>
        <w:rPr>
          <w:rFonts w:hint="eastAsia" w:ascii="仿宋" w:hAnsi="仿宋" w:eastAsia="仿宋" w:cs="仿宋"/>
          <w:kern w:val="0"/>
          <w:sz w:val="30"/>
          <w:szCs w:val="30"/>
          <w:lang w:eastAsia="zh-CN"/>
        </w:rPr>
        <w:t>：</w:t>
      </w:r>
      <w:r>
        <w:rPr>
          <w:rFonts w:hint="eastAsia" w:ascii="仿宋" w:hAnsi="仿宋" w:eastAsia="仿宋" w:cs="仿宋"/>
          <w:b w:val="0"/>
          <w:bCs w:val="0"/>
          <w:kern w:val="0"/>
          <w:sz w:val="30"/>
          <w:szCs w:val="30"/>
          <w:lang w:val="en-US" w:eastAsia="zh-CN"/>
        </w:rPr>
        <w:t>1</w:t>
      </w:r>
      <w:r>
        <w:rPr>
          <w:rFonts w:hint="eastAsia"/>
          <w:kern w:val="0"/>
          <w:sz w:val="30"/>
          <w:szCs w:val="30"/>
          <w:lang w:val="en-US" w:eastAsia="zh-CN"/>
        </w:rPr>
        <w:t>.</w:t>
      </w:r>
      <w:r>
        <w:rPr>
          <w:rFonts w:hint="eastAsia" w:ascii="仿宋" w:hAnsi="仿宋" w:eastAsia="仿宋" w:cs="仿宋"/>
          <w:sz w:val="30"/>
          <w:szCs w:val="30"/>
        </w:rPr>
        <w:t>环境保护：将环境保护和生态文明建设政策在干部与学员中宣传到位，保护环境人人有责，对学校教学楼及报告厅教学设备进行维护，保持院落环境美化；做好图书资料的添置与图书设备的维护，营造学校的读书氛围；</w:t>
      </w:r>
      <w:r>
        <w:rPr>
          <w:rFonts w:hint="eastAsia" w:ascii="仿宋" w:hAnsi="仿宋" w:eastAsia="仿宋" w:cs="仿宋"/>
          <w:sz w:val="30"/>
          <w:szCs w:val="30"/>
          <w:lang w:val="en-US" w:eastAsia="zh-CN"/>
        </w:rPr>
        <w:t>2.</w:t>
      </w:r>
      <w:r>
        <w:rPr>
          <w:rFonts w:hint="eastAsia" w:ascii="仿宋" w:hAnsi="仿宋" w:eastAsia="仿宋" w:cs="仿宋"/>
          <w:sz w:val="30"/>
          <w:szCs w:val="30"/>
        </w:rPr>
        <w:t>安全生产：加强干部安全意识知识培训，将安全知识纳入各培训班，普及并增强领导干部的安全知识和防患意识；</w:t>
      </w:r>
      <w:r>
        <w:rPr>
          <w:rFonts w:hint="eastAsia" w:ascii="仿宋" w:hAnsi="仿宋" w:eastAsia="仿宋" w:cs="仿宋"/>
          <w:sz w:val="30"/>
          <w:szCs w:val="30"/>
          <w:lang w:val="en-US" w:eastAsia="zh-CN"/>
        </w:rPr>
        <w:t>3.</w:t>
      </w:r>
      <w:r>
        <w:rPr>
          <w:rFonts w:hint="eastAsia" w:ascii="仿宋" w:hAnsi="仿宋" w:eastAsia="仿宋" w:cs="仿宋"/>
          <w:kern w:val="0"/>
          <w:sz w:val="30"/>
          <w:szCs w:val="30"/>
        </w:rPr>
        <w:t>就业社保：及时缴纳社保资金，聘请临时工一名，支付其工资及五险一金；</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为民办实事：驻村工作队员及帮扶工作人员深入麻塘乡江抱村进行调研走访，宣扬党的政策，送温暖送政策送物品，一起劳动</w:t>
      </w:r>
      <w:r>
        <w:rPr>
          <w:rFonts w:hint="eastAsia" w:ascii="仿宋" w:hAnsi="仿宋" w:eastAsia="仿宋" w:cs="仿宋"/>
          <w:kern w:val="0"/>
          <w:sz w:val="30"/>
          <w:szCs w:val="30"/>
          <w:lang w:eastAsia="zh-CN"/>
        </w:rPr>
        <w:t>。</w:t>
      </w:r>
    </w:p>
    <w:p>
      <w:pPr>
        <w:ind w:firstLine="640" w:firstLineChars="200"/>
        <w:jc w:val="left"/>
        <w:rPr>
          <w:rFonts w:hint="eastAsia" w:ascii="仿宋" w:hAnsi="仿宋" w:eastAsia="仿宋" w:cs="仿宋"/>
          <w:b w:val="0"/>
          <w:bCs w:val="0"/>
          <w:sz w:val="32"/>
          <w:szCs w:val="32"/>
          <w:lang w:val="en-US" w:eastAsia="zh-CN"/>
        </w:rPr>
      </w:pPr>
      <w:r>
        <w:rPr>
          <w:rFonts w:ascii="仿宋" w:hAnsi="仿宋" w:eastAsia="仿宋"/>
          <w:color w:val="010101"/>
          <w:sz w:val="32"/>
          <w:szCs w:val="32"/>
        </w:rPr>
        <w:t>（五）</w:t>
      </w:r>
      <w:r>
        <w:rPr>
          <w:rFonts w:hint="eastAsia" w:ascii="仿宋" w:hAnsi="仿宋" w:eastAsia="仿宋" w:cs="仿宋"/>
          <w:sz w:val="30"/>
          <w:szCs w:val="30"/>
        </w:rPr>
        <w:t>以社会主义核心价值体系统领党校文化建设，以现代教学理念为指导，与干部教育相结合提高干部教育和科研资政的核心竞争力；提高培训质量和效果，对中青班教学形式进行改革；</w:t>
      </w:r>
      <w:r>
        <w:rPr>
          <w:rFonts w:hint="eastAsia" w:ascii="仿宋" w:hAnsi="仿宋" w:eastAsia="仿宋" w:cs="仿宋"/>
          <w:color w:val="010101"/>
          <w:sz w:val="30"/>
          <w:szCs w:val="30"/>
        </w:rPr>
        <w:t>扩大培训范围培训领域，协助县人社局举办新录用公务员初任培训班</w:t>
      </w:r>
      <w:r>
        <w:rPr>
          <w:rFonts w:hint="eastAsia" w:ascii="仿宋" w:hAnsi="仿宋" w:eastAsia="仿宋" w:cs="仿宋"/>
          <w:color w:val="010101"/>
          <w:sz w:val="30"/>
          <w:szCs w:val="30"/>
          <w:lang w:val="en-US" w:eastAsia="zh-CN"/>
        </w:rPr>
        <w:t>46</w:t>
      </w:r>
      <w:r>
        <w:rPr>
          <w:rFonts w:hint="eastAsia" w:ascii="仿宋" w:hAnsi="仿宋" w:eastAsia="仿宋" w:cs="仿宋"/>
          <w:color w:val="010101"/>
          <w:sz w:val="30"/>
          <w:szCs w:val="30"/>
        </w:rPr>
        <w:t>人次，建党对象培训班2期</w:t>
      </w:r>
      <w:r>
        <w:rPr>
          <w:rFonts w:hint="eastAsia" w:ascii="仿宋" w:hAnsi="仿宋" w:eastAsia="仿宋" w:cs="仿宋"/>
          <w:color w:val="010101"/>
          <w:sz w:val="30"/>
          <w:szCs w:val="30"/>
          <w:lang w:val="en-US" w:eastAsia="zh-CN"/>
        </w:rPr>
        <w:t>267</w:t>
      </w:r>
      <w:r>
        <w:rPr>
          <w:rFonts w:hint="eastAsia" w:ascii="仿宋" w:hAnsi="仿宋" w:eastAsia="仿宋" w:cs="仿宋"/>
          <w:color w:val="010101"/>
          <w:sz w:val="30"/>
          <w:szCs w:val="30"/>
        </w:rPr>
        <w:t>人次，科干培训班1期</w:t>
      </w:r>
      <w:r>
        <w:rPr>
          <w:rFonts w:hint="eastAsia" w:ascii="仿宋" w:hAnsi="仿宋" w:eastAsia="仿宋" w:cs="仿宋"/>
          <w:color w:val="010101"/>
          <w:sz w:val="30"/>
          <w:szCs w:val="30"/>
          <w:lang w:val="en-US" w:eastAsia="zh-CN"/>
        </w:rPr>
        <w:t>33</w:t>
      </w:r>
      <w:r>
        <w:rPr>
          <w:rFonts w:hint="eastAsia" w:ascii="仿宋" w:hAnsi="仿宋" w:eastAsia="仿宋" w:cs="仿宋"/>
          <w:color w:val="010101"/>
          <w:sz w:val="30"/>
          <w:szCs w:val="30"/>
        </w:rPr>
        <w:t>人次，村培训党员</w:t>
      </w:r>
      <w:r>
        <w:rPr>
          <w:rFonts w:hint="eastAsia" w:ascii="仿宋" w:hAnsi="仿宋" w:eastAsia="仿宋" w:cs="仿宋"/>
          <w:color w:val="010101"/>
          <w:sz w:val="30"/>
          <w:szCs w:val="30"/>
          <w:lang w:val="en-US" w:eastAsia="zh-CN"/>
        </w:rPr>
        <w:t>38</w:t>
      </w:r>
      <w:r>
        <w:rPr>
          <w:rFonts w:hint="eastAsia" w:ascii="仿宋" w:hAnsi="仿宋" w:eastAsia="仿宋" w:cs="仿宋"/>
          <w:color w:val="010101"/>
          <w:sz w:val="30"/>
          <w:szCs w:val="30"/>
        </w:rPr>
        <w:t>人次；到各机关单位及乡镇</w:t>
      </w:r>
      <w:r>
        <w:rPr>
          <w:rFonts w:hint="eastAsia" w:ascii="仿宋" w:hAnsi="仿宋" w:eastAsia="仿宋" w:cs="仿宋"/>
          <w:color w:val="010101"/>
          <w:sz w:val="30"/>
          <w:szCs w:val="30"/>
          <w:lang w:val="en-US" w:eastAsia="zh-CN"/>
        </w:rPr>
        <w:t>进行</w:t>
      </w:r>
      <w:r>
        <w:rPr>
          <w:rFonts w:hint="eastAsia" w:ascii="仿宋" w:hAnsi="仿宋" w:eastAsia="仿宋" w:cs="仿宋"/>
          <w:b w:val="0"/>
          <w:bCs w:val="0"/>
          <w:sz w:val="32"/>
          <w:szCs w:val="32"/>
          <w:lang w:val="en-US" w:eastAsia="zh-CN"/>
        </w:rPr>
        <w:t>不忘初心牢记使命主题的宣讲</w:t>
      </w:r>
      <w:r>
        <w:rPr>
          <w:rFonts w:hint="eastAsia" w:ascii="仿宋" w:hAnsi="仿宋" w:eastAsia="仿宋" w:cs="仿宋"/>
          <w:color w:val="010101"/>
          <w:sz w:val="30"/>
          <w:szCs w:val="30"/>
        </w:rPr>
        <w:t>；</w:t>
      </w:r>
      <w:r>
        <w:rPr>
          <w:rFonts w:hint="eastAsia" w:ascii="仿宋" w:hAnsi="仿宋" w:eastAsia="仿宋" w:cs="仿宋"/>
          <w:b w:val="0"/>
          <w:bCs w:val="0"/>
          <w:sz w:val="32"/>
          <w:szCs w:val="32"/>
          <w:lang w:val="en-US" w:eastAsia="zh-CN"/>
        </w:rPr>
        <w:t>我校领导和骨干教师累计在全县各乡镇、机关企事业单位、社区、学校等宣讲20多场次。</w:t>
      </w:r>
    </w:p>
    <w:p>
      <w:pPr>
        <w:ind w:firstLine="640" w:firstLineChars="200"/>
        <w:jc w:val="left"/>
        <w:rPr>
          <w:rFonts w:hint="eastAsia" w:ascii="仿宋" w:hAnsi="仿宋" w:eastAsia="仿宋" w:cs="仿宋"/>
          <w:kern w:val="0"/>
          <w:sz w:val="30"/>
          <w:szCs w:val="30"/>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六）</w:t>
      </w:r>
      <w:r>
        <w:rPr>
          <w:rFonts w:hint="eastAsia" w:ascii="仿宋" w:hAnsi="仿宋" w:eastAsia="仿宋" w:cs="仿宋"/>
          <w:kern w:val="0"/>
          <w:sz w:val="32"/>
          <w:szCs w:val="32"/>
        </w:rPr>
        <w:t>党务建设</w:t>
      </w:r>
      <w:r>
        <w:rPr>
          <w:rFonts w:hint="eastAsia" w:ascii="仿宋" w:hAnsi="仿宋" w:eastAsia="仿宋" w:cs="仿宋"/>
          <w:kern w:val="0"/>
          <w:sz w:val="32"/>
          <w:szCs w:val="32"/>
          <w:lang w:eastAsia="zh-CN"/>
        </w:rPr>
        <w:t>：</w:t>
      </w:r>
      <w:r>
        <w:rPr>
          <w:rFonts w:hint="eastAsia" w:ascii="仿宋" w:hAnsi="仿宋" w:eastAsia="仿宋" w:cs="仿宋"/>
          <w:sz w:val="30"/>
          <w:szCs w:val="30"/>
        </w:rPr>
        <w:t>“两提一促”主题活动继续开展：干部大讲堂、周清月结等</w:t>
      </w:r>
      <w:r>
        <w:rPr>
          <w:rFonts w:hint="eastAsia" w:ascii="仿宋" w:hAnsi="仿宋" w:eastAsia="仿宋" w:cs="仿宋"/>
          <w:sz w:val="30"/>
          <w:szCs w:val="30"/>
          <w:lang w:val="en-US" w:eastAsia="zh-CN"/>
        </w:rPr>
        <w:t>；</w:t>
      </w:r>
      <w:r>
        <w:rPr>
          <w:rFonts w:hint="eastAsia" w:ascii="仿宋" w:hAnsi="仿宋" w:eastAsia="仿宋" w:cs="仿宋"/>
          <w:sz w:val="30"/>
          <w:szCs w:val="30"/>
        </w:rPr>
        <w:t>抓党建工作以推动教育、行政、工会、综治、扶贫、计育等工作；抓党风廉政建设，签订责任书，开展廉政警示针对性教育，规范干部作风；落实三会一课制度和一岗双责制度，定期召开校委会、支委会、支部大会，加强对党员的考核；远教设备的维护；利用</w:t>
      </w:r>
      <w:r>
        <w:rPr>
          <w:rFonts w:hint="eastAsia" w:ascii="仿宋" w:hAnsi="仿宋" w:eastAsia="仿宋" w:cs="仿宋"/>
          <w:kern w:val="0"/>
          <w:sz w:val="30"/>
          <w:szCs w:val="30"/>
        </w:rPr>
        <w:t>远程设备宣传党的政策及干部计算机学习、考试、发证工作。</w:t>
      </w:r>
    </w:p>
    <w:p>
      <w:pPr>
        <w:autoSpaceDN w:val="0"/>
        <w:ind w:firstLine="630"/>
        <w:rPr>
          <w:rFonts w:ascii="仿宋" w:hAnsi="仿宋" w:eastAsia="仿宋"/>
          <w:color w:val="010101"/>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七）</w:t>
      </w:r>
      <w:r>
        <w:rPr>
          <w:rFonts w:hint="eastAsia" w:ascii="仿宋" w:hAnsi="仿宋" w:eastAsia="仿宋" w:cs="仿宋"/>
          <w:kern w:val="0"/>
          <w:sz w:val="32"/>
          <w:szCs w:val="32"/>
        </w:rPr>
        <w:t>教师队伍管理</w:t>
      </w:r>
      <w:r>
        <w:rPr>
          <w:rFonts w:hint="eastAsia" w:ascii="仿宋" w:hAnsi="仿宋" w:eastAsia="仿宋" w:cs="仿宋"/>
          <w:kern w:val="0"/>
          <w:sz w:val="32"/>
          <w:szCs w:val="32"/>
          <w:lang w:eastAsia="zh-CN"/>
        </w:rPr>
        <w:t>：</w:t>
      </w:r>
      <w:r>
        <w:rPr>
          <w:rFonts w:hint="eastAsia" w:ascii="仿宋" w:hAnsi="仿宋" w:eastAsia="仿宋" w:cs="仿宋"/>
          <w:sz w:val="30"/>
          <w:szCs w:val="30"/>
        </w:rPr>
        <w:t>招考聘任高素质人才，优化教学，</w:t>
      </w:r>
      <w:r>
        <w:rPr>
          <w:rFonts w:hint="eastAsia" w:ascii="仿宋" w:hAnsi="仿宋" w:eastAsia="仿宋" w:cs="仿宋"/>
          <w:kern w:val="0"/>
          <w:sz w:val="30"/>
          <w:szCs w:val="30"/>
        </w:rPr>
        <w:t>推动案例式教学与实践教学；</w:t>
      </w:r>
      <w:r>
        <w:rPr>
          <w:rFonts w:hint="eastAsia" w:ascii="仿宋" w:hAnsi="仿宋" w:eastAsia="仿宋" w:cs="仿宋"/>
          <w:sz w:val="30"/>
          <w:szCs w:val="30"/>
        </w:rPr>
        <w:t>安排教师参加省、市教学比赛；安排教师赴省、市党校培训，并参加教学比武；带领教师下乡调研宣讲。</w:t>
      </w:r>
    </w:p>
    <w:p>
      <w:pPr>
        <w:autoSpaceDN w:val="0"/>
        <w:rPr>
          <w:rFonts w:ascii="仿宋" w:hAnsi="仿宋" w:eastAsia="仿宋"/>
          <w:color w:val="010101"/>
          <w:sz w:val="32"/>
          <w:szCs w:val="32"/>
        </w:rPr>
      </w:pPr>
      <w:r>
        <w:rPr>
          <w:rFonts w:ascii="仿宋" w:hAnsi="仿宋" w:eastAsia="仿宋"/>
          <w:color w:val="010101"/>
          <w:sz w:val="32"/>
          <w:szCs w:val="32"/>
        </w:rPr>
        <w:t xml:space="preserve">　　五、存在的主要问题 </w:t>
      </w:r>
    </w:p>
    <w:p>
      <w:pPr>
        <w:autoSpaceDN w:val="0"/>
        <w:outlineLvl w:val="0"/>
        <w:rPr>
          <w:rFonts w:ascii="仿宋" w:hAnsi="仿宋" w:eastAsia="仿宋"/>
          <w:color w:val="010101"/>
          <w:sz w:val="32"/>
          <w:szCs w:val="32"/>
        </w:rPr>
      </w:pPr>
      <w:r>
        <w:rPr>
          <w:rFonts w:ascii="仿宋" w:hAnsi="仿宋" w:eastAsia="仿宋"/>
          <w:color w:val="010101"/>
          <w:sz w:val="32"/>
          <w:szCs w:val="32"/>
        </w:rPr>
        <w:t>　　（一）预算执行</w:t>
      </w:r>
      <w:r>
        <w:rPr>
          <w:rFonts w:hint="eastAsia" w:ascii="仿宋" w:hAnsi="仿宋" w:eastAsia="仿宋"/>
          <w:color w:val="010101"/>
          <w:sz w:val="32"/>
          <w:szCs w:val="32"/>
          <w:lang w:eastAsia="zh-CN"/>
        </w:rPr>
        <w:t>：</w:t>
      </w:r>
      <w:r>
        <w:rPr>
          <w:rFonts w:ascii="仿宋" w:hAnsi="仿宋" w:eastAsia="仿宋"/>
          <w:color w:val="010101"/>
          <w:sz w:val="32"/>
          <w:szCs w:val="32"/>
        </w:rPr>
        <w:t xml:space="preserve"> </w:t>
      </w:r>
      <w:r>
        <w:rPr>
          <w:rFonts w:hint="eastAsia" w:ascii="仿宋" w:hAnsi="仿宋" w:eastAsia="仿宋" w:cs="仿宋"/>
          <w:sz w:val="30"/>
          <w:szCs w:val="30"/>
        </w:rPr>
        <w:t>单位内部预算细化执行不到位，财务要求各组室要将项目与资金进行匹配，各组室不能细化并有效执行；</w:t>
      </w:r>
    </w:p>
    <w:p>
      <w:pPr>
        <w:autoSpaceDN w:val="0"/>
        <w:outlineLvl w:val="0"/>
        <w:rPr>
          <w:rFonts w:hint="eastAsia" w:ascii="仿宋" w:hAnsi="仿宋" w:eastAsia="仿宋"/>
          <w:color w:val="010101"/>
          <w:sz w:val="32"/>
          <w:szCs w:val="32"/>
          <w:lang w:eastAsia="zh-CN"/>
        </w:rPr>
      </w:pPr>
      <w:r>
        <w:rPr>
          <w:rFonts w:ascii="仿宋" w:hAnsi="仿宋" w:eastAsia="仿宋"/>
          <w:color w:val="010101"/>
          <w:sz w:val="32"/>
          <w:szCs w:val="32"/>
        </w:rPr>
        <w:t xml:space="preserve">　　（二）资产核算 </w:t>
      </w:r>
      <w:r>
        <w:rPr>
          <w:rFonts w:hint="eastAsia" w:ascii="仿宋" w:hAnsi="仿宋" w:eastAsia="仿宋"/>
          <w:color w:val="010101"/>
          <w:sz w:val="32"/>
          <w:szCs w:val="32"/>
          <w:lang w:eastAsia="zh-CN"/>
        </w:rPr>
        <w:t>：</w:t>
      </w:r>
      <w:r>
        <w:rPr>
          <w:rFonts w:hint="eastAsia" w:ascii="仿宋" w:hAnsi="仿宋" w:eastAsia="仿宋" w:cs="仿宋"/>
          <w:sz w:val="30"/>
          <w:szCs w:val="30"/>
        </w:rPr>
        <w:t>对资产只重视购置和使用效果，日常管理不完善，没有将资产的使用及保管很好地落实到人；对资产缺乏定期清查盘点；干部对国有资产流失的责任意识不够；</w:t>
      </w:r>
    </w:p>
    <w:p>
      <w:pPr>
        <w:ind w:firstLine="640" w:firstLineChars="200"/>
        <w:jc w:val="left"/>
        <w:rPr>
          <w:rFonts w:hint="eastAsia" w:ascii="仿宋" w:hAnsi="仿宋" w:eastAsia="仿宋"/>
          <w:color w:val="010101"/>
          <w:sz w:val="32"/>
          <w:szCs w:val="32"/>
          <w:lang w:eastAsia="zh-CN"/>
        </w:rPr>
      </w:pPr>
      <w:r>
        <w:rPr>
          <w:rFonts w:ascii="仿宋" w:hAnsi="仿宋" w:eastAsia="仿宋"/>
          <w:color w:val="010101"/>
          <w:sz w:val="32"/>
          <w:szCs w:val="32"/>
        </w:rPr>
        <w:t xml:space="preserve">（三）内部管理 </w:t>
      </w:r>
      <w:r>
        <w:rPr>
          <w:rFonts w:hint="eastAsia" w:ascii="仿宋" w:hAnsi="仿宋" w:eastAsia="仿宋"/>
          <w:color w:val="010101"/>
          <w:sz w:val="32"/>
          <w:szCs w:val="32"/>
          <w:lang w:eastAsia="zh-CN"/>
        </w:rPr>
        <w:t>：</w:t>
      </w:r>
      <w:r>
        <w:rPr>
          <w:rFonts w:hint="eastAsia" w:ascii="仿宋" w:hAnsi="仿宋" w:eastAsia="仿宋" w:cs="仿宋"/>
          <w:sz w:val="30"/>
          <w:szCs w:val="30"/>
        </w:rPr>
        <w:t>内控意识薄弱，对内部控制重要性认识不够，</w:t>
      </w:r>
      <w:r>
        <w:rPr>
          <w:rFonts w:hint="eastAsia" w:ascii="仿宋" w:hAnsi="仿宋" w:eastAsia="仿宋" w:cs="仿宋"/>
          <w:sz w:val="30"/>
          <w:szCs w:val="30"/>
          <w:lang w:eastAsia="zh-CN"/>
        </w:rPr>
        <w:t>固定编制与专业属性制约，</w:t>
      </w:r>
      <w:r>
        <w:rPr>
          <w:rFonts w:hint="eastAsia" w:ascii="仿宋" w:hAnsi="仿宋" w:eastAsia="仿宋" w:cs="仿宋"/>
          <w:sz w:val="30"/>
          <w:szCs w:val="30"/>
        </w:rPr>
        <w:t>没有配备专职会计，财务会计工作较为薄弱；国有资产管理重</w:t>
      </w:r>
      <w:r>
        <w:rPr>
          <w:rFonts w:hint="eastAsia" w:ascii="仿宋" w:hAnsi="仿宋" w:eastAsia="仿宋" w:cs="仿宋"/>
          <w:sz w:val="30"/>
          <w:szCs w:val="30"/>
          <w:lang w:val="en-US" w:eastAsia="zh-CN"/>
        </w:rPr>
        <w:t>购</w:t>
      </w:r>
      <w:r>
        <w:rPr>
          <w:rFonts w:hint="eastAsia" w:ascii="仿宋" w:hAnsi="仿宋" w:eastAsia="仿宋" w:cs="仿宋"/>
          <w:sz w:val="30"/>
          <w:szCs w:val="30"/>
        </w:rPr>
        <w:t>轻管；</w:t>
      </w:r>
    </w:p>
    <w:p>
      <w:pPr>
        <w:ind w:firstLine="640" w:firstLineChars="200"/>
        <w:jc w:val="left"/>
        <w:rPr>
          <w:rFonts w:ascii="仿宋" w:hAnsi="仿宋" w:eastAsia="仿宋"/>
          <w:color w:val="010101"/>
          <w:sz w:val="32"/>
          <w:szCs w:val="32"/>
        </w:rPr>
      </w:pPr>
      <w:r>
        <w:rPr>
          <w:rFonts w:ascii="仿宋" w:hAnsi="仿宋" w:eastAsia="仿宋"/>
          <w:color w:val="010101"/>
          <w:sz w:val="32"/>
          <w:szCs w:val="32"/>
        </w:rPr>
        <w:t xml:space="preserve">（四）经费保障 </w:t>
      </w:r>
      <w:r>
        <w:rPr>
          <w:rFonts w:hint="eastAsia" w:ascii="仿宋" w:hAnsi="仿宋" w:eastAsia="仿宋"/>
          <w:color w:val="010101"/>
          <w:sz w:val="32"/>
          <w:szCs w:val="32"/>
          <w:lang w:eastAsia="zh-CN"/>
        </w:rPr>
        <w:t>：</w:t>
      </w:r>
      <w:r>
        <w:rPr>
          <w:rFonts w:hint="eastAsia" w:ascii="仿宋" w:hAnsi="仿宋" w:eastAsia="仿宋" w:cs="仿宋"/>
          <w:sz w:val="30"/>
          <w:szCs w:val="30"/>
        </w:rPr>
        <w:t>人员经费挤占公用经费，公用经费每年都有超支，经费预算的有限增长不能满足职能行使的实际需要，且公用经费定员定额执行难以到位。</w:t>
      </w:r>
    </w:p>
    <w:p>
      <w:pPr>
        <w:autoSpaceDN w:val="0"/>
        <w:outlineLvl w:val="0"/>
        <w:rPr>
          <w:rFonts w:ascii="仿宋" w:hAnsi="仿宋" w:eastAsia="仿宋"/>
          <w:color w:val="010101"/>
          <w:sz w:val="32"/>
          <w:szCs w:val="32"/>
        </w:rPr>
      </w:pPr>
      <w:r>
        <w:rPr>
          <w:rFonts w:ascii="仿宋" w:hAnsi="仿宋" w:eastAsia="仿宋"/>
          <w:color w:val="010101"/>
          <w:sz w:val="32"/>
          <w:szCs w:val="32"/>
        </w:rPr>
        <w:t xml:space="preserve">　　　六、改进措施和有关建议 </w:t>
      </w:r>
    </w:p>
    <w:p>
      <w:pPr>
        <w:ind w:firstLine="640" w:firstLineChars="200"/>
        <w:jc w:val="left"/>
        <w:rPr>
          <w:rFonts w:ascii="仿宋" w:hAnsi="仿宋" w:eastAsia="仿宋"/>
          <w:color w:val="010101"/>
          <w:sz w:val="32"/>
          <w:szCs w:val="32"/>
        </w:rPr>
      </w:pPr>
      <w:r>
        <w:rPr>
          <w:rFonts w:ascii="仿宋" w:hAnsi="仿宋" w:eastAsia="仿宋"/>
          <w:color w:val="010101"/>
          <w:sz w:val="32"/>
          <w:szCs w:val="32"/>
        </w:rPr>
        <w:t>　　（一）</w:t>
      </w:r>
      <w:r>
        <w:rPr>
          <w:rFonts w:hint="eastAsia" w:ascii="仿宋" w:hAnsi="仿宋" w:eastAsia="仿宋" w:cs="仿宋"/>
          <w:sz w:val="30"/>
          <w:szCs w:val="30"/>
        </w:rPr>
        <w:t>财务要将经费预算与各组室的工作有效衔接，纳入部门年度绩效考核，与各部门签订责任书，严格按内控制度加强支出管理，使预算管理贯穿于单位经济活动全过程。</w:t>
      </w:r>
      <w:r>
        <w:rPr>
          <w:rFonts w:ascii="仿宋" w:hAnsi="仿宋" w:eastAsia="仿宋"/>
          <w:color w:val="010101"/>
          <w:sz w:val="32"/>
          <w:szCs w:val="32"/>
        </w:rPr>
        <w:t xml:space="preserve"> </w:t>
      </w:r>
    </w:p>
    <w:p>
      <w:pPr>
        <w:autoSpaceDN w:val="0"/>
        <w:rPr>
          <w:rFonts w:ascii="仿宋" w:hAnsi="仿宋" w:eastAsia="仿宋"/>
          <w:color w:val="010101"/>
          <w:sz w:val="32"/>
          <w:szCs w:val="32"/>
        </w:rPr>
      </w:pPr>
      <w:r>
        <w:rPr>
          <w:rFonts w:ascii="仿宋" w:hAnsi="仿宋" w:eastAsia="仿宋"/>
          <w:color w:val="010101"/>
          <w:sz w:val="32"/>
          <w:szCs w:val="32"/>
        </w:rPr>
        <w:t>　</w:t>
      </w:r>
      <w:r>
        <w:rPr>
          <w:rFonts w:hint="eastAsia" w:ascii="仿宋" w:hAnsi="仿宋" w:eastAsia="仿宋"/>
          <w:color w:val="010101"/>
          <w:sz w:val="32"/>
          <w:szCs w:val="32"/>
        </w:rPr>
        <w:t xml:space="preserve">  </w:t>
      </w:r>
      <w:r>
        <w:rPr>
          <w:rFonts w:ascii="仿宋" w:hAnsi="仿宋" w:eastAsia="仿宋"/>
          <w:color w:val="010101"/>
          <w:sz w:val="32"/>
          <w:szCs w:val="32"/>
        </w:rPr>
        <w:t>（二）</w:t>
      </w:r>
      <w:r>
        <w:rPr>
          <w:rFonts w:hint="eastAsia" w:ascii="仿宋" w:hAnsi="仿宋" w:eastAsia="仿宋" w:cs="仿宋"/>
          <w:sz w:val="30"/>
          <w:szCs w:val="30"/>
        </w:rPr>
        <w:t>对资产核算方面存在的问题，要提高管理人员的国有资产意识，加强日常管理，完善资产管理机制，采取资产记录、实物保管、定期盘点、账实核对等措施，确保资产安全完整；按有关规定及时处置闲置、报废资产。</w:t>
      </w:r>
    </w:p>
    <w:p>
      <w:pPr>
        <w:autoSpaceDN w:val="0"/>
        <w:rPr>
          <w:rFonts w:ascii="仿宋" w:hAnsi="仿宋" w:eastAsia="仿宋"/>
          <w:color w:val="010101"/>
          <w:sz w:val="32"/>
          <w:szCs w:val="32"/>
        </w:rPr>
      </w:pPr>
      <w:r>
        <w:rPr>
          <w:rFonts w:ascii="仿宋" w:hAnsi="仿宋" w:eastAsia="仿宋"/>
          <w:color w:val="010101"/>
          <w:sz w:val="32"/>
          <w:szCs w:val="32"/>
        </w:rPr>
        <w:t>　　（三）</w:t>
      </w:r>
      <w:r>
        <w:rPr>
          <w:rFonts w:hint="eastAsia" w:ascii="仿宋" w:hAnsi="仿宋" w:eastAsia="仿宋" w:cs="仿宋"/>
          <w:sz w:val="30"/>
          <w:szCs w:val="30"/>
        </w:rPr>
        <w:t>严格设置关键岗位，特别是不相容岗位相互分离的控制，强化内部控制意识，配备专职会计人员，提高财务人员业务水平，强化责任与风险。</w:t>
      </w:r>
    </w:p>
    <w:p>
      <w:pPr>
        <w:autoSpaceDN w:val="0"/>
        <w:ind w:firstLine="630"/>
        <w:rPr>
          <w:rFonts w:ascii="仿宋" w:hAnsi="仿宋" w:eastAsia="仿宋"/>
          <w:color w:val="010101"/>
          <w:sz w:val="32"/>
          <w:szCs w:val="32"/>
        </w:rPr>
      </w:pPr>
      <w:r>
        <w:rPr>
          <w:rFonts w:ascii="仿宋" w:hAnsi="仿宋" w:eastAsia="仿宋"/>
          <w:color w:val="010101"/>
          <w:sz w:val="32"/>
          <w:szCs w:val="32"/>
        </w:rPr>
        <w:t>（四）</w:t>
      </w:r>
      <w:r>
        <w:rPr>
          <w:rFonts w:hint="eastAsia" w:ascii="仿宋" w:hAnsi="仿宋" w:eastAsia="仿宋" w:cs="仿宋"/>
          <w:sz w:val="30"/>
          <w:szCs w:val="30"/>
        </w:rPr>
        <w:t>加强资金监督管理，实行经费包干，降低运行成本。</w:t>
      </w:r>
    </w:p>
    <w:p>
      <w:pPr>
        <w:autoSpaceDN w:val="0"/>
        <w:rPr>
          <w:rFonts w:ascii="仿宋" w:hAnsi="仿宋" w:eastAsia="仿宋"/>
          <w:color w:val="010101"/>
          <w:sz w:val="32"/>
          <w:szCs w:val="32"/>
        </w:rPr>
      </w:pPr>
      <w:r>
        <w:rPr>
          <w:rFonts w:ascii="仿宋" w:hAnsi="仿宋" w:eastAsia="仿宋"/>
          <w:color w:val="010101"/>
          <w:sz w:val="32"/>
          <w:szCs w:val="32"/>
        </w:rPr>
        <w:t>　　</w:t>
      </w:r>
    </w:p>
    <w:p>
      <w:pPr>
        <w:spacing w:line="600" w:lineRule="exact"/>
        <w:ind w:firstLine="720" w:firstLineChars="225"/>
        <w:rPr>
          <w:rFonts w:eastAsia="仿宋_GB2312"/>
          <w:sz w:val="32"/>
          <w:szCs w:val="32"/>
        </w:rPr>
      </w:pPr>
    </w:p>
    <w:p/>
    <w:p/>
    <w:p/>
    <w:p/>
    <w:p/>
    <w:p/>
    <w:p/>
    <w:p/>
    <w:p/>
    <w:p/>
    <w:p/>
    <w:p/>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部门整体支出绩效评价指标表</w:t>
      </w:r>
    </w:p>
    <w:tbl>
      <w:tblPr>
        <w:tblStyle w:val="6"/>
        <w:tblW w:w="10598" w:type="dxa"/>
        <w:jc w:val="center"/>
        <w:tblLayout w:type="fixed"/>
        <w:tblCellMar>
          <w:top w:w="0" w:type="dxa"/>
          <w:left w:w="108" w:type="dxa"/>
          <w:bottom w:w="0" w:type="dxa"/>
          <w:right w:w="108" w:type="dxa"/>
        </w:tblCellMar>
      </w:tblPr>
      <w:tblGrid>
        <w:gridCol w:w="679"/>
        <w:gridCol w:w="645"/>
        <w:gridCol w:w="720"/>
        <w:gridCol w:w="585"/>
        <w:gridCol w:w="855"/>
        <w:gridCol w:w="496"/>
        <w:gridCol w:w="3259"/>
        <w:gridCol w:w="2722"/>
        <w:gridCol w:w="637"/>
      </w:tblGrid>
      <w:tr>
        <w:tblPrEx>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一级指标</w:t>
            </w:r>
          </w:p>
        </w:tc>
        <w:tc>
          <w:tcPr>
            <w:tcW w:w="6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7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二级指标</w:t>
            </w:r>
          </w:p>
        </w:tc>
        <w:tc>
          <w:tcPr>
            <w:tcW w:w="5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三级</w:t>
            </w:r>
          </w:p>
          <w:p>
            <w:pPr>
              <w:widowControl/>
              <w:spacing w:line="300" w:lineRule="exact"/>
              <w:jc w:val="center"/>
              <w:rPr>
                <w:rFonts w:eastAsia="仿宋_GB2312"/>
                <w:kern w:val="0"/>
                <w:sz w:val="20"/>
                <w:szCs w:val="20"/>
              </w:rPr>
            </w:pPr>
            <w:r>
              <w:rPr>
                <w:rFonts w:hint="eastAsia" w:eastAsia="仿宋_GB2312" w:cs="仿宋_GB2312"/>
                <w:kern w:val="0"/>
                <w:sz w:val="20"/>
                <w:szCs w:val="20"/>
              </w:rPr>
              <w:t>指标</w:t>
            </w:r>
          </w:p>
        </w:tc>
        <w:tc>
          <w:tcPr>
            <w:tcW w:w="4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评价标准</w:t>
            </w:r>
          </w:p>
        </w:tc>
        <w:tc>
          <w:tcPr>
            <w:tcW w:w="27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投入</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预算配置</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nil"/>
              <w:right w:val="nil"/>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以</w:t>
            </w:r>
            <w:r>
              <w:rPr>
                <w:rFonts w:eastAsia="仿宋_GB2312"/>
                <w:kern w:val="0"/>
                <w:sz w:val="20"/>
                <w:szCs w:val="20"/>
              </w:rPr>
              <w:t>100%</w:t>
            </w:r>
            <w:r>
              <w:rPr>
                <w:rFonts w:hint="eastAsia" w:eastAsia="仿宋_GB2312" w:cs="仿宋_GB2312"/>
                <w:kern w:val="0"/>
                <w:sz w:val="20"/>
                <w:szCs w:val="20"/>
              </w:rPr>
              <w:t>为标准。在职人员控制率</w:t>
            </w:r>
            <w:r>
              <w:rPr>
                <w:rFonts w:hint="eastAsia" w:ascii="宋体" w:cs="宋体"/>
                <w:kern w:val="0"/>
                <w:sz w:val="20"/>
                <w:szCs w:val="20"/>
              </w:rPr>
              <w:t>≦</w:t>
            </w:r>
            <w:r>
              <w:rPr>
                <w:rFonts w:eastAsia="仿宋_GB2312"/>
                <w:kern w:val="0"/>
                <w:sz w:val="20"/>
                <w:szCs w:val="20"/>
              </w:rPr>
              <w:t>100%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分；每超过一个百分点扣</w:t>
            </w:r>
            <w:r>
              <w:rPr>
                <w:rFonts w:eastAsia="仿宋_GB2312"/>
                <w:kern w:val="0"/>
                <w:sz w:val="20"/>
                <w:szCs w:val="20"/>
              </w:rPr>
              <w:t>0.5</w:t>
            </w:r>
            <w:r>
              <w:rPr>
                <w:rFonts w:hint="eastAsia" w:eastAsia="仿宋_GB2312" w:cs="仿宋_GB2312"/>
                <w:kern w:val="0"/>
                <w:sz w:val="20"/>
                <w:szCs w:val="20"/>
              </w:rPr>
              <w:t>分，扣完为止。</w:t>
            </w:r>
          </w:p>
        </w:tc>
        <w:tc>
          <w:tcPr>
            <w:tcW w:w="2722" w:type="dxa"/>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r>
              <w:rPr>
                <w:rFonts w:eastAsia="仿宋_GB2312"/>
                <w:kern w:val="0"/>
                <w:sz w:val="20"/>
                <w:szCs w:val="20"/>
              </w:rPr>
              <w:t>=</w:t>
            </w:r>
            <w:r>
              <w:rPr>
                <w:rFonts w:hint="eastAsia" w:eastAsia="仿宋_GB2312" w:cs="仿宋_GB2312"/>
                <w:kern w:val="0"/>
                <w:sz w:val="20"/>
                <w:szCs w:val="20"/>
              </w:rPr>
              <w:t>（在职人员数</w:t>
            </w:r>
            <w:r>
              <w:rPr>
                <w:rFonts w:eastAsia="仿宋_GB2312"/>
                <w:kern w:val="0"/>
                <w:sz w:val="20"/>
                <w:szCs w:val="20"/>
              </w:rPr>
              <w:t>/</w:t>
            </w:r>
            <w:r>
              <w:rPr>
                <w:rFonts w:hint="eastAsia" w:eastAsia="仿宋_GB2312" w:cs="仿宋_GB2312"/>
                <w:kern w:val="0"/>
                <w:sz w:val="20"/>
                <w:szCs w:val="20"/>
              </w:rPr>
              <w:t>编制数）</w:t>
            </w:r>
            <w:r>
              <w:rPr>
                <w:rFonts w:eastAsia="仿宋_GB2312"/>
                <w:kern w:val="0"/>
                <w:sz w:val="20"/>
                <w:szCs w:val="20"/>
              </w:rPr>
              <w:t>×100%</w:t>
            </w:r>
            <w:r>
              <w:rPr>
                <w:rFonts w:hint="eastAsia" w:eastAsia="仿宋_GB2312" w:cs="仿宋_GB2312"/>
                <w:kern w:val="0"/>
                <w:sz w:val="20"/>
                <w:szCs w:val="20"/>
              </w:rPr>
              <w:t>，在职人员数：部门（单位）实际在职人数，以财政厅确定的部门决算编制口径为准。</w:t>
            </w:r>
            <w:r>
              <w:rPr>
                <w:rFonts w:eastAsia="仿宋_GB2312"/>
                <w:kern w:val="0"/>
                <w:sz w:val="20"/>
                <w:szCs w:val="20"/>
              </w:rPr>
              <w:br w:type="textWrapping"/>
            </w:r>
            <w:r>
              <w:rPr>
                <w:rFonts w:hint="eastAsia" w:eastAsia="仿宋_GB2312" w:cs="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hint="eastAsia" w:ascii="宋体" w:cs="宋体"/>
                <w:kern w:val="0"/>
                <w:sz w:val="20"/>
                <w:szCs w:val="20"/>
              </w:rPr>
              <w:t>≦</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8</w:t>
            </w:r>
            <w:r>
              <w:rPr>
                <w:rFonts w:hint="eastAsia" w:eastAsia="仿宋_GB2312" w:cs="仿宋_GB2312"/>
                <w:kern w:val="0"/>
                <w:sz w:val="20"/>
                <w:szCs w:val="20"/>
              </w:rPr>
              <w:t>分；</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0</w:t>
            </w:r>
            <w:r>
              <w:rPr>
                <w:rFonts w:hint="eastAsia" w:eastAsia="仿宋_GB2312" w:cs="仿宋_GB2312"/>
                <w:kern w:val="0"/>
                <w:sz w:val="20"/>
                <w:szCs w:val="20"/>
              </w:rPr>
              <w:t>，每超过一个百分点扣</w:t>
            </w:r>
            <w:r>
              <w:rPr>
                <w:rFonts w:eastAsia="仿宋_GB2312"/>
                <w:kern w:val="0"/>
                <w:sz w:val="20"/>
                <w:szCs w:val="20"/>
              </w:rPr>
              <w:t>0.8</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eastAsia="仿宋_GB2312"/>
                <w:kern w:val="0"/>
                <w:sz w:val="20"/>
                <w:szCs w:val="20"/>
              </w:rPr>
              <w:t>=[</w:t>
            </w:r>
            <w:r>
              <w:rPr>
                <w:rFonts w:hint="eastAsia" w:eastAsia="仿宋_GB2312" w:cs="仿宋_GB2312"/>
                <w:kern w:val="0"/>
                <w:sz w:val="20"/>
                <w:szCs w:val="20"/>
              </w:rPr>
              <w:t>（本年度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lang w:val="en-US" w:eastAsia="zh-CN"/>
              </w:rPr>
              <w:t>5</w:t>
            </w:r>
            <w:r>
              <w:rPr>
                <w:rFonts w:hint="eastAsia" w:cs="宋体"/>
                <w:kern w:val="0"/>
                <w:sz w:val="24"/>
              </w:rPr>
              <w:t>　</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cs="仿宋_GB2312"/>
                <w:kern w:val="0"/>
                <w:sz w:val="20"/>
                <w:szCs w:val="20"/>
              </w:rPr>
            </w:pPr>
            <w:r>
              <w:rPr>
                <w:rFonts w:hint="eastAsia" w:eastAsia="仿宋_GB2312" w:cs="仿宋_GB2312"/>
                <w:kern w:val="0"/>
                <w:sz w:val="20"/>
                <w:szCs w:val="20"/>
              </w:rPr>
              <w:t>过</w:t>
            </w: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kern w:val="0"/>
                <w:sz w:val="20"/>
                <w:szCs w:val="20"/>
              </w:rPr>
            </w:pPr>
            <w:r>
              <w:rPr>
                <w:rFonts w:eastAsia="仿宋_GB2312"/>
                <w:kern w:val="0"/>
                <w:sz w:val="20"/>
                <w:szCs w:val="20"/>
              </w:rPr>
              <w:t xml:space="preserve">                                                                                                                                       </w:t>
            </w:r>
            <w:r>
              <w:rPr>
                <w:rFonts w:hint="eastAsia" w:eastAsia="仿宋_GB2312" w:cs="仿宋_GB2312"/>
                <w:kern w:val="0"/>
                <w:sz w:val="20"/>
                <w:szCs w:val="20"/>
              </w:rPr>
              <w:t>程</w:t>
            </w:r>
            <w:r>
              <w:rPr>
                <w:rFonts w:eastAsia="仿宋_GB2312"/>
                <w:kern w:val="0"/>
                <w:sz w:val="20"/>
                <w:szCs w:val="20"/>
              </w:rPr>
              <w:t xml:space="preserve">                                                                                                                                     </w:t>
            </w:r>
          </w:p>
        </w:tc>
        <w:tc>
          <w:tcPr>
            <w:tcW w:w="645"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6</w:t>
            </w:r>
            <w:r>
              <w:rPr>
                <w:rFonts w:eastAsia="仿宋_GB2312"/>
                <w:kern w:val="0"/>
                <w:sz w:val="20"/>
                <w:szCs w:val="20"/>
              </w:rPr>
              <w:t>0</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预算执行</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计满分，每低于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年末结余）</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w:t>
            </w:r>
            <w:r>
              <w:rPr>
                <w:rFonts w:eastAsia="仿宋_GB2312"/>
                <w:kern w:val="0"/>
                <w:sz w:val="20"/>
                <w:szCs w:val="20"/>
              </w:rPr>
              <w:t>0-10%</w:t>
            </w:r>
            <w:r>
              <w:rPr>
                <w:rFonts w:hint="eastAsia" w:eastAsia="仿宋_GB2312" w:cs="仿宋_GB2312"/>
                <w:kern w:val="0"/>
                <w:sz w:val="20"/>
                <w:szCs w:val="20"/>
              </w:rPr>
              <w:t>（含），计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t>10-20%</w:t>
            </w:r>
            <w:r>
              <w:rPr>
                <w:rFonts w:hint="eastAsia" w:eastAsia="仿宋_GB2312" w:cs="仿宋_GB2312"/>
                <w:kern w:val="0"/>
                <w:sz w:val="20"/>
                <w:szCs w:val="20"/>
              </w:rPr>
              <w:t>（含），计</w:t>
            </w:r>
            <w:r>
              <w:rPr>
                <w:rFonts w:eastAsia="仿宋_GB2312"/>
                <w:kern w:val="0"/>
                <w:sz w:val="20"/>
                <w:szCs w:val="20"/>
              </w:rPr>
              <w:t>3</w:t>
            </w:r>
            <w:r>
              <w:rPr>
                <w:rFonts w:hint="eastAsia" w:eastAsia="仿宋_GB2312" w:cs="仿宋_GB2312"/>
                <w:kern w:val="0"/>
                <w:sz w:val="20"/>
                <w:szCs w:val="20"/>
              </w:rPr>
              <w:t>分；</w:t>
            </w:r>
            <w:r>
              <w:rPr>
                <w:rFonts w:eastAsia="仿宋_GB2312"/>
                <w:kern w:val="0"/>
                <w:sz w:val="20"/>
                <w:szCs w:val="20"/>
              </w:rPr>
              <w:t>20-30%</w:t>
            </w:r>
            <w:r>
              <w:rPr>
                <w:rFonts w:hint="eastAsia" w:eastAsia="仿宋_GB2312" w:cs="仿宋_GB2312"/>
                <w:kern w:val="0"/>
                <w:sz w:val="20"/>
                <w:szCs w:val="20"/>
              </w:rPr>
              <w:t>（含），计</w:t>
            </w:r>
            <w:r>
              <w:rPr>
                <w:rFonts w:eastAsia="仿宋_GB2312"/>
                <w:kern w:val="0"/>
                <w:sz w:val="20"/>
                <w:szCs w:val="20"/>
              </w:rPr>
              <w:t>2</w:t>
            </w:r>
            <w:r>
              <w:rPr>
                <w:rFonts w:hint="eastAsia" w:eastAsia="仿宋_GB2312" w:cs="仿宋_GB2312"/>
                <w:kern w:val="0"/>
                <w:sz w:val="20"/>
                <w:szCs w:val="20"/>
              </w:rPr>
              <w:t>分；大于</w:t>
            </w:r>
            <w:r>
              <w:rPr>
                <w:rFonts w:eastAsia="仿宋_GB2312"/>
                <w:kern w:val="0"/>
                <w:sz w:val="20"/>
                <w:szCs w:val="20"/>
              </w:rPr>
              <w:t>30%</w:t>
            </w:r>
            <w:r>
              <w:rPr>
                <w:rFonts w:hint="eastAsia" w:eastAsia="仿宋_GB2312" w:cs="仿宋_GB2312"/>
                <w:kern w:val="0"/>
                <w:sz w:val="20"/>
                <w:szCs w:val="20"/>
              </w:rPr>
              <w:t>不得分。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4</w:t>
            </w:r>
          </w:p>
        </w:tc>
      </w:tr>
      <w:tr>
        <w:tblPrEx>
          <w:tblCellMar>
            <w:top w:w="0" w:type="dxa"/>
            <w:left w:w="108" w:type="dxa"/>
            <w:bottom w:w="0" w:type="dxa"/>
            <w:right w:w="108" w:type="dxa"/>
          </w:tblCellMar>
        </w:tblPrEx>
        <w:trPr>
          <w:trHeight w:val="1562"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预算管理</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5</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r>
              <w:rPr>
                <w:rFonts w:eastAsia="仿宋_GB2312"/>
                <w:kern w:val="0"/>
                <w:sz w:val="20"/>
                <w:szCs w:val="20"/>
              </w:rPr>
              <w:t>=</w:t>
            </w:r>
            <w:r>
              <w:rPr>
                <w:rFonts w:hint="eastAsia" w:eastAsia="仿宋_GB2312" w:cs="仿宋_GB2312"/>
                <w:kern w:val="0"/>
                <w:sz w:val="20"/>
                <w:szCs w:val="20"/>
              </w:rPr>
              <w:t>（实际支出公用经费总额</w:t>
            </w:r>
            <w:r>
              <w:rPr>
                <w:rFonts w:eastAsia="仿宋_GB2312"/>
                <w:kern w:val="0"/>
                <w:sz w:val="20"/>
                <w:szCs w:val="20"/>
              </w:rPr>
              <w:t>/</w:t>
            </w:r>
            <w:r>
              <w:rPr>
                <w:rFonts w:hint="eastAsia" w:eastAsia="仿宋_GB2312" w:cs="仿宋_GB2312"/>
                <w:kern w:val="0"/>
                <w:sz w:val="20"/>
                <w:szCs w:val="20"/>
              </w:rPr>
              <w:t>预算安排公用经费总额）</w:t>
            </w:r>
            <w:r>
              <w:rPr>
                <w:rFonts w:eastAsia="仿宋_GB2312"/>
                <w:kern w:val="0"/>
                <w:sz w:val="20"/>
                <w:szCs w:val="20"/>
              </w:rPr>
              <w:t>×100%</w:t>
            </w:r>
            <w:r>
              <w:rPr>
                <w:rFonts w:hint="eastAsia" w:eastAsia="仿宋_GB2312" w:cs="仿宋_GB2312"/>
                <w:kern w:val="0"/>
                <w:sz w:val="20"/>
                <w:szCs w:val="20"/>
              </w:rPr>
              <w:t>。</w:t>
            </w:r>
            <w:r>
              <w:rPr>
                <w:rFonts w:eastAsia="仿宋_GB2312"/>
                <w:kern w:val="0"/>
                <w:sz w:val="20"/>
                <w:szCs w:val="20"/>
              </w:rPr>
              <w:br w:type="textWrapping"/>
            </w:r>
            <w:r>
              <w:rPr>
                <w:rFonts w:hint="eastAsia" w:eastAsia="仿宋_GB2312" w:cs="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lang w:val="en-US" w:eastAsia="zh-CN"/>
              </w:rPr>
              <w:t>8</w:t>
            </w:r>
            <w:r>
              <w:rPr>
                <w:rFonts w:hint="eastAsia" w:cs="宋体"/>
                <w:kern w:val="0"/>
                <w:sz w:val="24"/>
              </w:rPr>
              <w:t>　</w:t>
            </w:r>
          </w:p>
        </w:tc>
      </w:tr>
      <w:tr>
        <w:tblPrEx>
          <w:tblCellMar>
            <w:top w:w="0" w:type="dxa"/>
            <w:left w:w="108" w:type="dxa"/>
            <w:bottom w:w="0" w:type="dxa"/>
            <w:right w:w="108" w:type="dxa"/>
          </w:tblCellMar>
        </w:tblPrEx>
        <w:trPr>
          <w:trHeight w:val="10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实际支出数</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预算安排数）</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7</w:t>
            </w:r>
          </w:p>
        </w:tc>
      </w:tr>
      <w:tr>
        <w:tblPrEx>
          <w:tblCellMar>
            <w:top w:w="0" w:type="dxa"/>
            <w:left w:w="108" w:type="dxa"/>
            <w:bottom w:w="0" w:type="dxa"/>
            <w:right w:w="108" w:type="dxa"/>
          </w:tblCellMar>
        </w:tblPrEx>
        <w:trPr>
          <w:trHeight w:val="918"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计满分，每超过（降低）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r>
              <w:rPr>
                <w:rFonts w:eastAsia="仿宋_GB2312"/>
                <w:kern w:val="0"/>
                <w:sz w:val="20"/>
                <w:szCs w:val="20"/>
              </w:rPr>
              <w:t>=</w:t>
            </w:r>
            <w:r>
              <w:rPr>
                <w:rFonts w:hint="eastAsia" w:eastAsia="仿宋_GB2312" w:cs="仿宋_GB2312"/>
                <w:kern w:val="0"/>
                <w:sz w:val="20"/>
                <w:szCs w:val="20"/>
              </w:rPr>
              <w:t>（实际政府采购金额</w:t>
            </w:r>
            <w:r>
              <w:rPr>
                <w:rFonts w:eastAsia="仿宋_GB2312"/>
                <w:kern w:val="0"/>
                <w:sz w:val="20"/>
                <w:szCs w:val="20"/>
              </w:rPr>
              <w:t>/</w:t>
            </w:r>
            <w:r>
              <w:rPr>
                <w:rFonts w:hint="eastAsia" w:eastAsia="仿宋_GB2312" w:cs="仿宋_GB2312"/>
                <w:kern w:val="0"/>
                <w:sz w:val="20"/>
                <w:szCs w:val="20"/>
              </w:rPr>
              <w:t>政府采购预算数）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6</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645"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预算管理</w:t>
            </w: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管理制度健全性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①有内部财务管理制度、会计核算制度等管理制度，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②有本部门厉行节约制度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③相关管理制度合法、合规、完整，</w:t>
            </w:r>
            <w:r>
              <w:rPr>
                <w:rFonts w:eastAsia="仿宋_GB2312"/>
                <w:kern w:val="0"/>
                <w:sz w:val="20"/>
                <w:szCs w:val="20"/>
              </w:rPr>
              <w:t>2</w:t>
            </w:r>
            <w:r>
              <w:rPr>
                <w:rFonts w:hint="eastAsia" w:eastAsia="仿宋_GB2312" w:cs="仿宋_GB2312"/>
                <w:kern w:val="0"/>
                <w:sz w:val="20"/>
                <w:szCs w:val="20"/>
              </w:rPr>
              <w:t>分；④相关管理制度得到有效执行，</w:t>
            </w:r>
            <w:r>
              <w:rPr>
                <w:rFonts w:eastAsia="仿宋_GB2312"/>
                <w:kern w:val="0"/>
                <w:sz w:val="20"/>
                <w:szCs w:val="20"/>
              </w:rPr>
              <w:t>2</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7</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资金使用合规性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cs="仿宋_GB2312"/>
                <w:kern w:val="0"/>
                <w:sz w:val="20"/>
                <w:szCs w:val="20"/>
              </w:rPr>
              <w:t>以上情况每出现一例不符合要求的扣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default" w:eastAsia="宋体"/>
                <w:kern w:val="0"/>
                <w:sz w:val="24"/>
                <w:lang w:val="en-US" w:eastAsia="zh-CN"/>
              </w:rPr>
            </w:pPr>
            <w:r>
              <w:rPr>
                <w:rFonts w:hint="eastAsia" w:cs="宋体"/>
                <w:kern w:val="0"/>
                <w:sz w:val="24"/>
              </w:rPr>
              <w:t>　</w:t>
            </w:r>
            <w:r>
              <w:rPr>
                <w:rFonts w:hint="eastAsia" w:cs="宋体"/>
                <w:kern w:val="0"/>
                <w:sz w:val="24"/>
                <w:lang w:val="en-US" w:eastAsia="zh-CN"/>
              </w:rPr>
              <w:t>16</w:t>
            </w:r>
          </w:p>
        </w:tc>
      </w:tr>
      <w:tr>
        <w:tblPrEx>
          <w:tblCellMar>
            <w:top w:w="0" w:type="dxa"/>
            <w:left w:w="108" w:type="dxa"/>
            <w:bottom w:w="0" w:type="dxa"/>
            <w:right w:w="108" w:type="dxa"/>
          </w:tblCellMar>
        </w:tblPrEx>
        <w:trPr>
          <w:jc w:val="center"/>
        </w:trPr>
        <w:tc>
          <w:tcPr>
            <w:tcW w:w="679" w:type="dxa"/>
            <w:vMerge w:val="continue"/>
            <w:tcBorders>
              <w:left w:val="single" w:color="auto" w:sz="4" w:space="0"/>
              <w:bottom w:val="single" w:color="000000" w:sz="4" w:space="0"/>
              <w:right w:val="single" w:color="auto" w:sz="4" w:space="0"/>
            </w:tcBorders>
            <w:vAlign w:val="center"/>
          </w:tcPr>
          <w:p/>
        </w:tc>
        <w:tc>
          <w:tcPr>
            <w:tcW w:w="645" w:type="dxa"/>
            <w:vMerge w:val="continue"/>
            <w:tcBorders>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预决算信息公开性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①按规定内容公开预决算信息，</w:t>
            </w:r>
            <w:r>
              <w:rPr>
                <w:rFonts w:eastAsia="仿宋_GB2312"/>
                <w:kern w:val="0"/>
                <w:sz w:val="20"/>
                <w:szCs w:val="20"/>
              </w:rPr>
              <w:t>1</w:t>
            </w:r>
            <w:r>
              <w:rPr>
                <w:rFonts w:hint="eastAsia" w:eastAsia="仿宋_GB2312" w:cs="仿宋_GB2312"/>
                <w:kern w:val="0"/>
                <w:sz w:val="20"/>
                <w:szCs w:val="20"/>
              </w:rPr>
              <w:t>分；②按规定时限公开预决算信息，</w:t>
            </w:r>
            <w:r>
              <w:rPr>
                <w:rFonts w:eastAsia="仿宋_GB2312"/>
                <w:kern w:val="0"/>
                <w:sz w:val="20"/>
                <w:szCs w:val="20"/>
              </w:rPr>
              <w:t>1</w:t>
            </w:r>
            <w:r>
              <w:rPr>
                <w:rFonts w:hint="eastAsia" w:eastAsia="仿宋_GB2312" w:cs="仿宋_GB2312"/>
                <w:kern w:val="0"/>
                <w:sz w:val="20"/>
                <w:szCs w:val="20"/>
              </w:rPr>
              <w:t>分；③基础数据信息和会计信息资料真实，</w:t>
            </w:r>
            <w:r>
              <w:rPr>
                <w:rFonts w:eastAsia="仿宋_GB2312"/>
                <w:kern w:val="0"/>
                <w:sz w:val="20"/>
                <w:szCs w:val="20"/>
              </w:rPr>
              <w:t>1</w:t>
            </w:r>
            <w:r>
              <w:rPr>
                <w:rFonts w:hint="eastAsia" w:eastAsia="仿宋_GB2312" w:cs="仿宋_GB2312"/>
                <w:kern w:val="0"/>
                <w:sz w:val="20"/>
                <w:szCs w:val="20"/>
              </w:rPr>
              <w:t>分；④基础数据信息和会计信息资料完整，</w:t>
            </w:r>
            <w:r>
              <w:rPr>
                <w:rFonts w:eastAsia="仿宋_GB2312"/>
                <w:kern w:val="0"/>
                <w:sz w:val="20"/>
                <w:szCs w:val="20"/>
              </w:rPr>
              <w:t>1</w:t>
            </w:r>
            <w:r>
              <w:rPr>
                <w:rFonts w:hint="eastAsia" w:eastAsia="仿宋_GB2312" w:cs="仿宋_GB2312"/>
                <w:kern w:val="0"/>
                <w:sz w:val="20"/>
                <w:szCs w:val="20"/>
              </w:rPr>
              <w:t>分；⑤基础数据信息和汇集信息资料准确，</w:t>
            </w:r>
            <w:r>
              <w:rPr>
                <w:rFonts w:eastAsia="仿宋_GB2312"/>
                <w:kern w:val="0"/>
                <w:sz w:val="20"/>
                <w:szCs w:val="20"/>
              </w:rPr>
              <w:t>1</w:t>
            </w:r>
            <w:r>
              <w:rPr>
                <w:rFonts w:hint="eastAsia" w:eastAsia="仿宋_GB2312" w:cs="仿宋_GB2312"/>
                <w:kern w:val="0"/>
                <w:sz w:val="20"/>
                <w:szCs w:val="20"/>
              </w:rPr>
              <w:t>分。</w:t>
            </w:r>
            <w:r>
              <w:rPr>
                <w:rFonts w:eastAsia="仿宋_GB2312"/>
                <w:kern w:val="0"/>
                <w:sz w:val="20"/>
                <w:szCs w:val="20"/>
              </w:rPr>
              <w:t xml:space="preserve">  </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产出及效率</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职责履行</w:t>
            </w:r>
          </w:p>
        </w:tc>
        <w:tc>
          <w:tcPr>
            <w:tcW w:w="58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重点工作实际完成率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根据绩效办</w:t>
            </w:r>
            <w:r>
              <w:rPr>
                <w:rFonts w:eastAsia="仿宋_GB2312"/>
                <w:kern w:val="0"/>
                <w:sz w:val="20"/>
                <w:szCs w:val="20"/>
              </w:rPr>
              <w:t>2016</w:t>
            </w:r>
            <w:r>
              <w:rPr>
                <w:rFonts w:hint="eastAsia" w:eastAsia="仿宋_GB2312" w:cs="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cs="仿宋_GB2312"/>
                <w:kern w:val="0"/>
                <w:sz w:val="20"/>
                <w:szCs w:val="20"/>
              </w:rPr>
              <w:t>该项得分</w:t>
            </w:r>
            <w:r>
              <w:rPr>
                <w:rFonts w:eastAsia="仿宋_GB2312"/>
                <w:kern w:val="0"/>
                <w:sz w:val="20"/>
                <w:szCs w:val="20"/>
              </w:rPr>
              <w:t>=</w:t>
            </w:r>
            <w:r>
              <w:rPr>
                <w:rFonts w:hint="eastAsia" w:eastAsia="仿宋_GB2312" w:cs="仿宋_GB2312"/>
                <w:kern w:val="0"/>
                <w:sz w:val="20"/>
                <w:szCs w:val="20"/>
              </w:rPr>
              <w:t>（绩效办对应部分考核得分</w:t>
            </w:r>
            <w:r>
              <w:rPr>
                <w:rFonts w:eastAsia="仿宋_GB2312"/>
                <w:kern w:val="0"/>
                <w:sz w:val="20"/>
                <w:szCs w:val="20"/>
              </w:rPr>
              <w:t>/350</w:t>
            </w:r>
            <w:r>
              <w:rPr>
                <w:rFonts w:hint="eastAsia" w:eastAsia="仿宋_GB2312" w:cs="仿宋_GB2312"/>
                <w:kern w:val="0"/>
                <w:sz w:val="20"/>
                <w:szCs w:val="20"/>
              </w:rPr>
              <w:t>）</w:t>
            </w:r>
            <w:r>
              <w:rPr>
                <w:rFonts w:eastAsia="仿宋_GB2312"/>
                <w:kern w:val="0"/>
                <w:sz w:val="20"/>
                <w:szCs w:val="20"/>
              </w:rPr>
              <w:t>*8</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lang w:val="en-US" w:eastAsia="zh-CN"/>
              </w:rPr>
              <w:t>7</w:t>
            </w:r>
            <w:r>
              <w:rPr>
                <w:rFonts w:hint="eastAsia" w:cs="宋体"/>
                <w:kern w:val="0"/>
                <w:sz w:val="24"/>
              </w:rPr>
              <w:t>　</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履职</w:t>
            </w:r>
            <w:r>
              <w:rPr>
                <w:rFonts w:eastAsia="仿宋_GB2312"/>
                <w:kern w:val="0"/>
                <w:sz w:val="20"/>
                <w:szCs w:val="20"/>
              </w:rPr>
              <w:t xml:space="preserve"> </w:t>
            </w:r>
            <w:r>
              <w:rPr>
                <w:rFonts w:hint="eastAsia" w:eastAsia="仿宋_GB2312" w:cs="仿宋_GB2312"/>
                <w:kern w:val="0"/>
                <w:sz w:val="20"/>
                <w:szCs w:val="20"/>
              </w:rPr>
              <w:t>效益</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经济</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restart"/>
            <w:tcBorders>
              <w:top w:val="nil"/>
              <w:left w:val="single" w:color="auto" w:sz="4" w:space="0"/>
              <w:bottom w:val="nil"/>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color="auto" w:sz="4" w:space="0"/>
              <w:left w:val="single" w:color="auto" w:sz="4" w:space="0"/>
              <w:bottom w:val="nil"/>
              <w:right w:val="single" w:color="000000"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vAlign w:val="center"/>
          </w:tcPr>
          <w:p>
            <w:pPr>
              <w:widowControl/>
              <w:spacing w:line="300" w:lineRule="exact"/>
              <w:jc w:val="left"/>
              <w:rPr>
                <w:kern w:val="0"/>
                <w:sz w:val="24"/>
              </w:rPr>
            </w:pPr>
            <w:r>
              <w:rPr>
                <w:rFonts w:hint="eastAsia" w:cs="宋体"/>
                <w:kern w:val="0"/>
                <w:sz w:val="24"/>
                <w:lang w:val="en-US" w:eastAsia="zh-CN"/>
              </w:rPr>
              <w:t>9</w:t>
            </w:r>
            <w:r>
              <w:rPr>
                <w:rFonts w:hint="eastAsia" w:cs="宋体"/>
                <w:kern w:val="0"/>
                <w:sz w:val="24"/>
              </w:rPr>
              <w:t>　</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社会</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continue"/>
            <w:tcBorders>
              <w:top w:val="nil"/>
              <w:left w:val="single" w:color="auto" w:sz="4" w:space="0"/>
              <w:bottom w:val="nil"/>
              <w:right w:val="single" w:color="auto" w:sz="4" w:space="0"/>
            </w:tcBorders>
            <w:vAlign w:val="center"/>
          </w:tcPr>
          <w:p/>
        </w:tc>
        <w:tc>
          <w:tcPr>
            <w:tcW w:w="5981" w:type="dxa"/>
            <w:gridSpan w:val="2"/>
            <w:vMerge w:val="continue"/>
            <w:tcBorders>
              <w:top w:val="single" w:color="auto" w:sz="4" w:space="0"/>
              <w:left w:val="single" w:color="auto" w:sz="4" w:space="0"/>
              <w:bottom w:val="nil"/>
              <w:right w:val="single" w:color="000000" w:sz="4" w:space="0"/>
            </w:tcBorders>
            <w:vAlign w:val="center"/>
          </w:tcPr>
          <w:p/>
        </w:tc>
        <w:tc>
          <w:tcPr>
            <w:tcW w:w="637" w:type="dxa"/>
            <w:tcBorders>
              <w:top w:val="nil"/>
              <w:left w:val="nil"/>
              <w:bottom w:val="nil"/>
              <w:right w:val="single" w:color="auto" w:sz="4" w:space="0"/>
            </w:tcBorders>
            <w:vAlign w:val="center"/>
          </w:tcPr>
          <w:p>
            <w:pPr>
              <w:widowControl/>
              <w:spacing w:line="300" w:lineRule="exact"/>
              <w:jc w:val="left"/>
              <w:rPr>
                <w:kern w:val="0"/>
                <w:sz w:val="24"/>
              </w:rPr>
            </w:pPr>
            <w:r>
              <w:rPr>
                <w:rFonts w:hint="eastAsia" w:cs="宋体"/>
                <w:kern w:val="0"/>
                <w:sz w:val="24"/>
              </w:rPr>
              <w:t>　</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行政效能</w:t>
            </w:r>
          </w:p>
        </w:tc>
        <w:tc>
          <w:tcPr>
            <w:tcW w:w="49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cs="仿宋_GB2312"/>
                <w:kern w:val="0"/>
                <w:sz w:val="20"/>
                <w:szCs w:val="20"/>
              </w:rPr>
              <w:t>分；一般</w:t>
            </w:r>
            <w:r>
              <w:rPr>
                <w:rFonts w:eastAsia="仿宋_GB2312"/>
                <w:kern w:val="0"/>
                <w:sz w:val="20"/>
                <w:szCs w:val="20"/>
              </w:rPr>
              <w:t>3</w:t>
            </w:r>
            <w:r>
              <w:rPr>
                <w:rFonts w:hint="eastAsia" w:eastAsia="仿宋_GB2312" w:cs="仿宋_GB2312"/>
                <w:kern w:val="0"/>
                <w:sz w:val="20"/>
                <w:szCs w:val="20"/>
              </w:rPr>
              <w:t>分；无效果或者效果不明显</w:t>
            </w:r>
            <w:r>
              <w:rPr>
                <w:rFonts w:eastAsia="仿宋_GB2312"/>
                <w:kern w:val="0"/>
                <w:sz w:val="20"/>
                <w:szCs w:val="20"/>
              </w:rPr>
              <w:t>0</w:t>
            </w:r>
            <w:r>
              <w:rPr>
                <w:rFonts w:hint="eastAsia" w:eastAsia="仿宋_GB2312" w:cs="仿宋_GB2312"/>
                <w:kern w:val="0"/>
                <w:sz w:val="20"/>
                <w:szCs w:val="20"/>
              </w:rPr>
              <w:t>分。</w:t>
            </w:r>
          </w:p>
        </w:tc>
        <w:tc>
          <w:tcPr>
            <w:tcW w:w="2722"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6</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vAlign w:val="center"/>
          </w:tcPr>
          <w:p/>
        </w:tc>
        <w:tc>
          <w:tcPr>
            <w:tcW w:w="645" w:type="dxa"/>
            <w:vMerge w:val="continue"/>
            <w:tcBorders>
              <w:top w:val="nil"/>
              <w:left w:val="single" w:color="auto" w:sz="4" w:space="0"/>
              <w:bottom w:val="single" w:color="auto" w:sz="4" w:space="0"/>
              <w:right w:val="single" w:color="auto" w:sz="4" w:space="0"/>
            </w:tcBorders>
            <w:vAlign w:val="center"/>
          </w:tcPr>
          <w:p/>
        </w:tc>
        <w:tc>
          <w:tcPr>
            <w:tcW w:w="720" w:type="dxa"/>
            <w:vMerge w:val="continue"/>
            <w:tcBorders>
              <w:top w:val="nil"/>
              <w:left w:val="single" w:color="auto" w:sz="4" w:space="0"/>
              <w:bottom w:val="single" w:color="auto" w:sz="4" w:space="0"/>
              <w:right w:val="single" w:color="auto" w:sz="4" w:space="0"/>
            </w:tcBorders>
            <w:vAlign w:val="center"/>
          </w:tcPr>
          <w:p/>
        </w:tc>
        <w:tc>
          <w:tcPr>
            <w:tcW w:w="585" w:type="dxa"/>
            <w:vMerge w:val="continue"/>
            <w:tcBorders>
              <w:top w:val="nil"/>
              <w:left w:val="single" w:color="auto" w:sz="4" w:space="0"/>
              <w:bottom w:val="single" w:color="auto"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社会公众或服务对象满意度</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90%</w:t>
            </w:r>
            <w:r>
              <w:rPr>
                <w:rFonts w:hint="eastAsia" w:eastAsia="仿宋_GB2312" w:cs="仿宋_GB2312"/>
                <w:kern w:val="0"/>
                <w:sz w:val="20"/>
                <w:szCs w:val="20"/>
              </w:rPr>
              <w:t>（含）以上计</w:t>
            </w:r>
            <w:r>
              <w:rPr>
                <w:rFonts w:eastAsia="仿宋_GB2312"/>
                <w:kern w:val="0"/>
                <w:sz w:val="20"/>
                <w:szCs w:val="20"/>
              </w:rPr>
              <w:t>6</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cs="仿宋_GB2312"/>
                <w:kern w:val="0"/>
                <w:sz w:val="20"/>
                <w:szCs w:val="20"/>
              </w:rPr>
              <w:t>（含）</w:t>
            </w:r>
            <w:r>
              <w:rPr>
                <w:rFonts w:eastAsia="仿宋_GB2312"/>
                <w:kern w:val="0"/>
                <w:sz w:val="20"/>
                <w:szCs w:val="20"/>
              </w:rPr>
              <w:t>-90%</w:t>
            </w:r>
            <w:r>
              <w:rPr>
                <w:rFonts w:hint="eastAsia" w:eastAsia="仿宋_GB2312" w:cs="仿宋_GB2312"/>
                <w:kern w:val="0"/>
                <w:sz w:val="20"/>
                <w:szCs w:val="20"/>
              </w:rPr>
              <w:t>，计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cs="仿宋_GB2312"/>
                <w:kern w:val="0"/>
                <w:sz w:val="20"/>
                <w:szCs w:val="20"/>
              </w:rPr>
              <w:t>（含）</w:t>
            </w:r>
            <w:r>
              <w:rPr>
                <w:rFonts w:eastAsia="仿宋_GB2312"/>
                <w:kern w:val="0"/>
                <w:sz w:val="20"/>
                <w:szCs w:val="20"/>
              </w:rPr>
              <w:t>-80%</w:t>
            </w:r>
            <w:r>
              <w:rPr>
                <w:rFonts w:hint="eastAsia" w:eastAsia="仿宋_GB2312" w:cs="仿宋_GB2312"/>
                <w:kern w:val="0"/>
                <w:sz w:val="20"/>
                <w:szCs w:val="20"/>
              </w:rPr>
              <w:t>，计</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低于</w:t>
            </w:r>
            <w:r>
              <w:rPr>
                <w:rFonts w:eastAsia="仿宋_GB2312"/>
                <w:kern w:val="0"/>
                <w:sz w:val="20"/>
                <w:szCs w:val="20"/>
              </w:rPr>
              <w:t>70%</w:t>
            </w:r>
            <w:r>
              <w:rPr>
                <w:rFonts w:hint="eastAsia" w:eastAsia="仿宋_GB2312" w:cs="仿宋_GB2312"/>
                <w:kern w:val="0"/>
                <w:sz w:val="20"/>
                <w:szCs w:val="20"/>
              </w:rPr>
              <w:t>计</w:t>
            </w:r>
            <w:r>
              <w:rPr>
                <w:rFonts w:eastAsia="仿宋_GB2312"/>
                <w:kern w:val="0"/>
                <w:sz w:val="20"/>
                <w:szCs w:val="20"/>
              </w:rPr>
              <w:t>0</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lang w:val="en-US" w:eastAsia="zh-CN"/>
              </w:rPr>
              <w:t>6</w:t>
            </w:r>
            <w:r>
              <w:rPr>
                <w:rFonts w:hint="eastAsia" w:cs="宋体"/>
                <w:kern w:val="0"/>
                <w:sz w:val="24"/>
              </w:rPr>
              <w:t>　</w:t>
            </w:r>
          </w:p>
        </w:tc>
      </w:tr>
      <w:tr>
        <w:tblPrEx>
          <w:tblCellMar>
            <w:top w:w="0" w:type="dxa"/>
            <w:left w:w="108" w:type="dxa"/>
            <w:bottom w:w="0" w:type="dxa"/>
            <w:right w:w="108" w:type="dxa"/>
          </w:tblCellMar>
        </w:tblPrEx>
        <w:trPr>
          <w:jc w:val="center"/>
        </w:trPr>
        <w:tc>
          <w:tcPr>
            <w:tcW w:w="679"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lang w:val="en-US" w:eastAsia="zh-CN"/>
              </w:rPr>
              <w:t>总分</w:t>
            </w:r>
          </w:p>
        </w:tc>
        <w:tc>
          <w:tcPr>
            <w:tcW w:w="645"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lang w:val="en-US" w:eastAsia="zh-CN"/>
              </w:rPr>
              <w:t>100</w:t>
            </w:r>
          </w:p>
        </w:tc>
        <w:tc>
          <w:tcPr>
            <w:tcW w:w="720" w:type="dxa"/>
            <w:tcBorders>
              <w:top w:val="single" w:color="auto" w:sz="4" w:space="0"/>
              <w:left w:val="single" w:color="auto" w:sz="4" w:space="0"/>
              <w:bottom w:val="single" w:color="auto" w:sz="4" w:space="0"/>
              <w:right w:val="single" w:color="auto" w:sz="4" w:space="0"/>
            </w:tcBorders>
            <w:vAlign w:val="center"/>
          </w:tcPr>
          <w:p/>
        </w:tc>
        <w:tc>
          <w:tcPr>
            <w:tcW w:w="585"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lang w:val="en-US" w:eastAsia="zh-CN"/>
              </w:rPr>
              <w:t>100</w:t>
            </w: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rPr>
            </w:pPr>
          </w:p>
        </w:tc>
        <w:tc>
          <w:tcPr>
            <w:tcW w:w="4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eastAsia="仿宋_GB2312"/>
                <w:kern w:val="0"/>
                <w:sz w:val="16"/>
                <w:szCs w:val="16"/>
                <w:lang w:val="en-US" w:eastAsia="zh-CN"/>
              </w:rPr>
            </w:pPr>
            <w:r>
              <w:rPr>
                <w:rFonts w:hint="eastAsia" w:eastAsia="仿宋_GB2312"/>
                <w:kern w:val="0"/>
                <w:sz w:val="16"/>
                <w:szCs w:val="16"/>
                <w:lang w:val="en-US" w:eastAsia="zh-CN"/>
              </w:rPr>
              <w:t>100</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p>
        </w:tc>
        <w:tc>
          <w:tcPr>
            <w:tcW w:w="27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rPr>
            </w:pP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cs="宋体"/>
                <w:kern w:val="0"/>
                <w:sz w:val="24"/>
                <w:lang w:val="en-US" w:eastAsia="zh-CN"/>
              </w:rPr>
            </w:pPr>
            <w:r>
              <w:rPr>
                <w:rFonts w:hint="eastAsia" w:cs="宋体"/>
                <w:kern w:val="0"/>
                <w:sz w:val="24"/>
                <w:lang w:val="en-US" w:eastAsia="zh-CN"/>
              </w:rPr>
              <w:t>96</w:t>
            </w:r>
          </w:p>
        </w:tc>
      </w:tr>
    </w:tbl>
    <w:p>
      <w:pPr>
        <w:spacing w:line="560" w:lineRule="exact"/>
        <w:rPr>
          <w:rFonts w:ascii="仿宋" w:eastAsia="仿宋"/>
          <w:kern w:val="0"/>
          <w:sz w:val="32"/>
          <w:szCs w:val="32"/>
        </w:rPr>
      </w:pPr>
      <w:r>
        <w:rPr>
          <w:rFonts w:ascii="黑体" w:eastAsia="黑体"/>
          <w:sz w:val="28"/>
          <w:szCs w:val="28"/>
        </w:rPr>
        <w:br w:type="page"/>
      </w:r>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cs="仿宋_GB2312"/>
          <w:kern w:val="0"/>
          <w:sz w:val="24"/>
        </w:rPr>
        <w:t>填报单位：</w:t>
      </w:r>
      <w:r>
        <w:rPr>
          <w:rFonts w:hint="eastAsia" w:eastAsia="仿宋_GB2312" w:cs="仿宋_GB2312"/>
          <w:kern w:val="0"/>
          <w:sz w:val="24"/>
          <w:lang w:val="en-US" w:eastAsia="zh-CN"/>
        </w:rPr>
        <w:t>中共绥宁县委党校</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6"/>
        <w:tblW w:w="10339" w:type="dxa"/>
        <w:jc w:val="center"/>
        <w:tblLayout w:type="fixed"/>
        <w:tblCellMar>
          <w:top w:w="0" w:type="dxa"/>
          <w:left w:w="108" w:type="dxa"/>
          <w:bottom w:w="0" w:type="dxa"/>
          <w:right w:w="108" w:type="dxa"/>
        </w:tblCellMar>
      </w:tblPr>
      <w:tblGrid>
        <w:gridCol w:w="3550"/>
        <w:gridCol w:w="2360"/>
        <w:gridCol w:w="2595"/>
        <w:gridCol w:w="183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财政供养人员情况</w:t>
            </w:r>
          </w:p>
        </w:tc>
        <w:tc>
          <w:tcPr>
            <w:tcW w:w="2360" w:type="dxa"/>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hint="eastAsia" w:eastAsia="仿宋_GB2312" w:cs="仿宋_GB2312"/>
                <w:b/>
                <w:bCs/>
                <w:kern w:val="0"/>
                <w:sz w:val="24"/>
              </w:rPr>
              <w:t>编制数</w:t>
            </w:r>
          </w:p>
        </w:tc>
        <w:tc>
          <w:tcPr>
            <w:tcW w:w="2595" w:type="dxa"/>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eastAsia="仿宋_GB2312"/>
                <w:b/>
                <w:bCs/>
                <w:kern w:val="0"/>
                <w:sz w:val="24"/>
              </w:rPr>
              <w:t>201</w:t>
            </w:r>
            <w:r>
              <w:rPr>
                <w:rFonts w:hint="eastAsia" w:eastAsia="仿宋_GB2312"/>
                <w:b/>
                <w:bCs/>
                <w:kern w:val="0"/>
                <w:sz w:val="24"/>
              </w:rPr>
              <w:t>9</w:t>
            </w:r>
            <w:r>
              <w:rPr>
                <w:rFonts w:hint="eastAsia" w:eastAsia="仿宋_GB2312" w:cs="仿宋_GB2312"/>
                <w:b/>
                <w:bCs/>
                <w:kern w:val="0"/>
                <w:sz w:val="24"/>
              </w:rPr>
              <w:t>年实际在职人数</w:t>
            </w:r>
          </w:p>
        </w:tc>
        <w:tc>
          <w:tcPr>
            <w:tcW w:w="1834" w:type="dxa"/>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hint="eastAsia" w:eastAsia="仿宋_GB2312" w:cs="仿宋_GB2312"/>
                <w:b/>
                <w:bCs/>
                <w:kern w:val="0"/>
                <w:sz w:val="24"/>
              </w:rPr>
              <w:t>控制率</w:t>
            </w:r>
          </w:p>
        </w:tc>
      </w:tr>
      <w:tr>
        <w:tblPrEx>
          <w:tblCellMar>
            <w:top w:w="0" w:type="dxa"/>
            <w:left w:w="108" w:type="dxa"/>
            <w:bottom w:w="0" w:type="dxa"/>
            <w:right w:w="108" w:type="dxa"/>
          </w:tblCellMar>
        </w:tblPrEx>
        <w:trPr>
          <w:trHeight w:val="720"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tc>
        <w:tc>
          <w:tcPr>
            <w:tcW w:w="236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17</w:t>
            </w:r>
            <w:r>
              <w:rPr>
                <w:rFonts w:hint="eastAsia" w:eastAsia="仿宋_GB2312" w:cs="仿宋_GB2312"/>
                <w:kern w:val="0"/>
                <w:sz w:val="24"/>
              </w:rPr>
              <w:t>　</w:t>
            </w:r>
          </w:p>
        </w:tc>
        <w:tc>
          <w:tcPr>
            <w:tcW w:w="2595"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17</w:t>
            </w:r>
            <w:r>
              <w:rPr>
                <w:rFonts w:hint="eastAsia" w:eastAsia="仿宋_GB2312" w:cs="仿宋_GB2312"/>
                <w:kern w:val="0"/>
                <w:sz w:val="24"/>
              </w:rPr>
              <w:t>　</w:t>
            </w:r>
          </w:p>
        </w:tc>
        <w:tc>
          <w:tcPr>
            <w:tcW w:w="183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100%</w:t>
            </w: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经费控制情况</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201</w:t>
            </w:r>
            <w:r>
              <w:rPr>
                <w:rFonts w:hint="eastAsia" w:eastAsia="仿宋_GB2312"/>
                <w:b/>
                <w:bCs/>
                <w:kern w:val="0"/>
                <w:sz w:val="24"/>
              </w:rPr>
              <w:t>8</w:t>
            </w:r>
            <w:r>
              <w:rPr>
                <w:rFonts w:hint="eastAsia" w:eastAsia="仿宋_GB2312" w:cs="仿宋_GB2312"/>
                <w:b/>
                <w:bCs/>
                <w:kern w:val="0"/>
                <w:sz w:val="24"/>
              </w:rPr>
              <w:t>年决算数</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201</w:t>
            </w:r>
            <w:r>
              <w:rPr>
                <w:rFonts w:hint="eastAsia" w:eastAsia="仿宋_GB2312"/>
                <w:b/>
                <w:bCs/>
                <w:kern w:val="0"/>
                <w:sz w:val="24"/>
              </w:rPr>
              <w:t>9</w:t>
            </w:r>
            <w:r>
              <w:rPr>
                <w:rFonts w:hint="eastAsia" w:eastAsia="仿宋_GB2312" w:cs="仿宋_GB2312"/>
                <w:b/>
                <w:bCs/>
                <w:kern w:val="0"/>
                <w:sz w:val="24"/>
              </w:rPr>
              <w:t>年预算数</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201</w:t>
            </w:r>
            <w:r>
              <w:rPr>
                <w:rFonts w:hint="eastAsia" w:eastAsia="仿宋_GB2312"/>
                <w:b/>
                <w:bCs/>
                <w:kern w:val="0"/>
                <w:sz w:val="24"/>
              </w:rPr>
              <w:t>9</w:t>
            </w:r>
            <w:r>
              <w:rPr>
                <w:rFonts w:hint="eastAsia" w:eastAsia="仿宋_GB2312" w:cs="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三公经费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6,696.00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25000.00</w:t>
            </w:r>
            <w:r>
              <w:rPr>
                <w:rFonts w:hint="eastAsia" w:eastAsia="仿宋_GB2312" w:cs="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3,174.00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1</w:t>
            </w:r>
            <w:r>
              <w:rPr>
                <w:rFonts w:hint="eastAsia" w:eastAsia="仿宋_GB2312" w:cs="仿宋_GB2312"/>
                <w:kern w:val="0"/>
                <w:sz w:val="24"/>
              </w:rPr>
              <w:t>、公务用车购置和维护经费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其中：公车购置</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公车运行维护</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2</w:t>
            </w:r>
            <w:r>
              <w:rPr>
                <w:rFonts w:hint="eastAsia" w:eastAsia="仿宋_GB2312" w:cs="仿宋_GB2312"/>
                <w:kern w:val="0"/>
                <w:sz w:val="24"/>
              </w:rPr>
              <w:t>、出国经费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3</w:t>
            </w:r>
            <w:r>
              <w:rPr>
                <w:rFonts w:hint="eastAsia" w:eastAsia="仿宋_GB2312" w:cs="仿宋_GB2312"/>
                <w:kern w:val="0"/>
                <w:sz w:val="24"/>
              </w:rPr>
              <w:t>、公务接待</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6,696.00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25000.00</w:t>
            </w:r>
            <w:r>
              <w:rPr>
                <w:rFonts w:hint="eastAsia" w:eastAsia="仿宋_GB2312" w:cs="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3,174.00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项目支出：</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270000.00</w:t>
            </w:r>
            <w:r>
              <w:rPr>
                <w:rFonts w:hint="eastAsia" w:eastAsia="仿宋_GB2312" w:cs="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900000.00</w:t>
            </w:r>
            <w:r>
              <w:rPr>
                <w:rFonts w:hint="eastAsia" w:eastAsia="仿宋_GB2312" w:cs="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900000.00</w:t>
            </w: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1</w:t>
            </w:r>
            <w:r>
              <w:rPr>
                <w:rFonts w:hint="eastAsia" w:eastAsia="仿宋_GB2312" w:cs="仿宋_GB2312"/>
                <w:kern w:val="0"/>
                <w:sz w:val="24"/>
              </w:rPr>
              <w:t>、业务工作专项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120000.00</w:t>
            </w:r>
            <w:r>
              <w:rPr>
                <w:rFonts w:hint="eastAsia" w:eastAsia="仿宋_GB2312" w:cs="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680000.00</w:t>
            </w:r>
            <w:r>
              <w:rPr>
                <w:rFonts w:hint="eastAsia" w:eastAsia="仿宋_GB2312" w:cs="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681063.49</w:t>
            </w: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default" w:eastAsia="仿宋_GB2312"/>
                <w:kern w:val="0"/>
                <w:sz w:val="24"/>
                <w:lang w:val="en-US" w:eastAsia="zh-CN"/>
              </w:rPr>
            </w:pPr>
            <w:r>
              <w:rPr>
                <w:rFonts w:eastAsia="仿宋_GB2312"/>
                <w:kern w:val="0"/>
                <w:sz w:val="24"/>
              </w:rPr>
              <w:t>2</w:t>
            </w:r>
            <w:r>
              <w:rPr>
                <w:rFonts w:hint="eastAsia" w:eastAsia="仿宋_GB2312" w:cs="仿宋_GB2312"/>
                <w:kern w:val="0"/>
                <w:sz w:val="24"/>
              </w:rPr>
              <w:t>、运行维护专项</w:t>
            </w:r>
            <w:r>
              <w:rPr>
                <w:rFonts w:hint="eastAsia" w:eastAsia="仿宋_GB2312" w:cs="仿宋_GB2312"/>
                <w:kern w:val="0"/>
                <w:sz w:val="24"/>
                <w:lang w:eastAsia="zh-CN"/>
              </w:rPr>
              <w:t>（</w:t>
            </w:r>
            <w:r>
              <w:rPr>
                <w:rFonts w:hint="eastAsia" w:eastAsia="仿宋_GB2312" w:cs="仿宋_GB2312"/>
                <w:kern w:val="0"/>
                <w:sz w:val="24"/>
                <w:lang w:val="en-US" w:eastAsia="zh-CN"/>
              </w:rPr>
              <w:t>屋顶维修）</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150000.00</w:t>
            </w:r>
            <w:r>
              <w:rPr>
                <w:rFonts w:hint="eastAsia" w:eastAsia="仿宋_GB2312" w:cs="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220000.00</w:t>
            </w:r>
            <w:r>
              <w:rPr>
                <w:rFonts w:hint="eastAsia" w:eastAsia="仿宋_GB2312" w:cs="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218,936.51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公用经费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771205.11</w:t>
            </w:r>
            <w:r>
              <w:rPr>
                <w:rFonts w:hint="eastAsia" w:eastAsia="仿宋_GB2312" w:cs="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348420.00</w:t>
            </w:r>
            <w:r>
              <w:rPr>
                <w:rFonts w:hint="eastAsia" w:eastAsia="仿宋_GB2312" w:cs="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620,894.28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其中：办公经费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 w:val="24"/>
                <w14:textFill>
                  <w14:solidFill>
                    <w14:schemeClr w14:val="tx1"/>
                  </w14:solidFill>
                </w14:textFill>
              </w:rPr>
            </w:pPr>
            <w:r>
              <w:rPr>
                <w:rFonts w:hint="eastAsia" w:eastAsia="仿宋_GB2312" w:cs="仿宋_GB2312"/>
                <w:color w:val="000000" w:themeColor="text1"/>
                <w:kern w:val="0"/>
                <w:sz w:val="24"/>
                <w:lang w:val="en-US" w:eastAsia="zh-CN"/>
                <w14:textFill>
                  <w14:solidFill>
                    <w14:schemeClr w14:val="tx1"/>
                  </w14:solidFill>
                </w14:textFill>
              </w:rPr>
              <w:t>100381.92</w:t>
            </w:r>
            <w:r>
              <w:rPr>
                <w:rFonts w:hint="eastAsia" w:eastAsia="仿宋_GB2312" w:cs="仿宋_GB2312"/>
                <w:color w:val="000000" w:themeColor="text1"/>
                <w:kern w:val="0"/>
                <w:sz w:val="24"/>
                <w14:textFill>
                  <w14:solidFill>
                    <w14:schemeClr w14:val="tx1"/>
                  </w14:solidFill>
                </w14:textFill>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 w:val="24"/>
                <w14:textFill>
                  <w14:solidFill>
                    <w14:schemeClr w14:val="tx1"/>
                  </w14:solidFill>
                </w14:textFill>
              </w:rPr>
            </w:pPr>
            <w:r>
              <w:rPr>
                <w:rFonts w:hint="eastAsia" w:eastAsia="仿宋_GB2312" w:cs="仿宋_GB2312"/>
                <w:color w:val="000000" w:themeColor="text1"/>
                <w:kern w:val="0"/>
                <w:sz w:val="24"/>
                <w:lang w:val="en-US" w:eastAsia="zh-CN"/>
                <w14:textFill>
                  <w14:solidFill>
                    <w14:schemeClr w14:val="tx1"/>
                  </w14:solidFill>
                </w14:textFill>
              </w:rPr>
              <w:t>70000.00</w:t>
            </w:r>
            <w:r>
              <w:rPr>
                <w:rFonts w:hint="eastAsia" w:eastAsia="仿宋_GB2312" w:cs="仿宋_GB2312"/>
                <w:color w:val="000000" w:themeColor="text1"/>
                <w:kern w:val="0"/>
                <w:sz w:val="24"/>
                <w14:textFill>
                  <w14:solidFill>
                    <w14:schemeClr w14:val="tx1"/>
                  </w14:solidFill>
                </w14:textFill>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 w:val="24"/>
                <w14:textFill>
                  <w14:solidFill>
                    <w14:schemeClr w14:val="tx1"/>
                  </w14:solidFill>
                </w14:textFill>
              </w:rPr>
            </w:pPr>
            <w:r>
              <w:rPr>
                <w:rFonts w:hint="eastAsia" w:eastAsia="仿宋_GB2312" w:cs="仿宋_GB2312"/>
                <w:color w:val="000000" w:themeColor="text1"/>
                <w:kern w:val="0"/>
                <w:sz w:val="24"/>
                <w14:textFill>
                  <w14:solidFill>
                    <w14:schemeClr w14:val="tx1"/>
                  </w14:solidFill>
                </w14:textFill>
              </w:rPr>
              <w:t>8,767.00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水费、电费、差旅费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 w:val="24"/>
                <w14:textFill>
                  <w14:solidFill>
                    <w14:schemeClr w14:val="tx1"/>
                  </w14:solidFill>
                </w14:textFill>
              </w:rPr>
            </w:pPr>
            <w:r>
              <w:rPr>
                <w:rFonts w:hint="eastAsia" w:eastAsia="仿宋_GB2312" w:cs="仿宋_GB2312"/>
                <w:color w:val="000000" w:themeColor="text1"/>
                <w:kern w:val="0"/>
                <w:sz w:val="24"/>
                <w:lang w:val="en-US" w:eastAsia="zh-CN"/>
                <w14:textFill>
                  <w14:solidFill>
                    <w14:schemeClr w14:val="tx1"/>
                  </w14:solidFill>
                </w14:textFill>
              </w:rPr>
              <w:t>57434.11</w:t>
            </w:r>
            <w:r>
              <w:rPr>
                <w:rFonts w:hint="eastAsia" w:eastAsia="仿宋_GB2312" w:cs="仿宋_GB2312"/>
                <w:color w:val="000000" w:themeColor="text1"/>
                <w:kern w:val="0"/>
                <w:sz w:val="24"/>
                <w14:textFill>
                  <w14:solidFill>
                    <w14:schemeClr w14:val="tx1"/>
                  </w14:solidFill>
                </w14:textFill>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 w:val="24"/>
                <w14:textFill>
                  <w14:solidFill>
                    <w14:schemeClr w14:val="tx1"/>
                  </w14:solidFill>
                </w14:textFill>
              </w:rPr>
            </w:pPr>
            <w:r>
              <w:rPr>
                <w:rFonts w:hint="eastAsia" w:eastAsia="仿宋_GB2312" w:cs="仿宋_GB2312"/>
                <w:color w:val="000000" w:themeColor="text1"/>
                <w:kern w:val="0"/>
                <w:sz w:val="24"/>
                <w:lang w:val="en-US" w:eastAsia="zh-CN"/>
                <w14:textFill>
                  <w14:solidFill>
                    <w14:schemeClr w14:val="tx1"/>
                  </w14:solidFill>
                </w14:textFill>
              </w:rPr>
              <w:t>86000.00</w:t>
            </w:r>
            <w:r>
              <w:rPr>
                <w:rFonts w:hint="eastAsia" w:eastAsia="仿宋_GB2312" w:cs="仿宋_GB2312"/>
                <w:color w:val="000000" w:themeColor="text1"/>
                <w:kern w:val="0"/>
                <w:sz w:val="24"/>
                <w14:textFill>
                  <w14:solidFill>
                    <w14:schemeClr w14:val="tx1"/>
                  </w14:solidFill>
                </w14:textFill>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 w:val="24"/>
                <w14:textFill>
                  <w14:solidFill>
                    <w14:schemeClr w14:val="tx1"/>
                  </w14:solidFill>
                </w14:textFill>
              </w:rPr>
            </w:pPr>
            <w:r>
              <w:rPr>
                <w:rFonts w:hint="eastAsia" w:eastAsia="仿宋_GB2312" w:cs="仿宋_GB2312"/>
                <w:color w:val="000000" w:themeColor="text1"/>
                <w:kern w:val="0"/>
                <w:sz w:val="24"/>
                <w:lang w:val="en-US" w:eastAsia="zh-CN"/>
                <w14:textFill>
                  <w14:solidFill>
                    <w14:schemeClr w14:val="tx1"/>
                  </w14:solidFill>
                </w14:textFill>
              </w:rPr>
              <w:t>54397.39</w:t>
            </w:r>
            <w:r>
              <w:rPr>
                <w:rFonts w:hint="eastAsia"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会议费、培训费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 w:val="24"/>
                <w14:textFill>
                  <w14:solidFill>
                    <w14:schemeClr w14:val="tx1"/>
                  </w14:solidFill>
                </w14:textFill>
              </w:rPr>
            </w:pPr>
            <w:r>
              <w:rPr>
                <w:rFonts w:hint="eastAsia" w:eastAsia="仿宋_GB2312" w:cs="仿宋_GB2312"/>
                <w:color w:val="000000" w:themeColor="text1"/>
                <w:kern w:val="0"/>
                <w:sz w:val="24"/>
                <w:lang w:val="en-US" w:eastAsia="zh-CN"/>
                <w14:textFill>
                  <w14:solidFill>
                    <w14:schemeClr w14:val="tx1"/>
                  </w14:solidFill>
                </w14:textFill>
              </w:rPr>
              <w:t>106160.00</w:t>
            </w:r>
            <w:r>
              <w:rPr>
                <w:rFonts w:hint="eastAsia" w:eastAsia="仿宋_GB2312" w:cs="仿宋_GB2312"/>
                <w:color w:val="000000" w:themeColor="text1"/>
                <w:kern w:val="0"/>
                <w:sz w:val="24"/>
                <w14:textFill>
                  <w14:solidFill>
                    <w14:schemeClr w14:val="tx1"/>
                  </w14:solidFill>
                </w14:textFill>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 w:val="24"/>
                <w14:textFill>
                  <w14:solidFill>
                    <w14:schemeClr w14:val="tx1"/>
                  </w14:solidFill>
                </w14:textFill>
              </w:rPr>
            </w:pPr>
            <w:r>
              <w:rPr>
                <w:rFonts w:hint="eastAsia" w:eastAsia="仿宋_GB2312" w:cs="仿宋_GB2312"/>
                <w:color w:val="000000" w:themeColor="text1"/>
                <w:kern w:val="0"/>
                <w:sz w:val="24"/>
                <w14:textFill>
                  <w14:solidFill>
                    <w14:schemeClr w14:val="tx1"/>
                  </w14:solidFill>
                </w14:textFill>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 w:val="24"/>
                <w14:textFill>
                  <w14:solidFill>
                    <w14:schemeClr w14:val="tx1"/>
                  </w14:solidFill>
                </w14:textFill>
              </w:rPr>
            </w:pPr>
            <w:r>
              <w:rPr>
                <w:rFonts w:hint="eastAsia" w:eastAsia="仿宋_GB2312" w:cs="仿宋_GB2312"/>
                <w:color w:val="000000" w:themeColor="text1"/>
                <w:kern w:val="0"/>
                <w:sz w:val="24"/>
                <w:lang w:val="en-US" w:eastAsia="zh-CN"/>
                <w14:textFill>
                  <w14:solidFill>
                    <w14:schemeClr w14:val="tx1"/>
                  </w14:solidFill>
                </w14:textFill>
              </w:rPr>
              <w:t>133120.00</w:t>
            </w:r>
            <w:r>
              <w:rPr>
                <w:rFonts w:hint="eastAsia"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r>
              <w:rPr>
                <w:rFonts w:hint="eastAsia" w:eastAsia="仿宋_GB2312" w:cs="仿宋_GB2312"/>
                <w:kern w:val="0"/>
                <w:sz w:val="24"/>
                <w:lang w:val="en-US" w:eastAsia="zh-CN"/>
              </w:rPr>
              <w:t>其他交通费用</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176623.00</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150000.00</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189180.00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r>
              <w:rPr>
                <w:rFonts w:hint="eastAsia" w:eastAsia="仿宋_GB2312" w:cs="仿宋_GB2312"/>
                <w:kern w:val="0"/>
                <w:sz w:val="24"/>
                <w:lang w:val="en-US" w:eastAsia="zh-CN"/>
              </w:rPr>
              <w:t>工会经费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107491.00</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22420.00</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r>
              <w:rPr>
                <w:rFonts w:hint="eastAsia" w:eastAsia="仿宋_GB2312" w:cs="仿宋_GB2312"/>
                <w:kern w:val="0"/>
                <w:sz w:val="24"/>
              </w:rPr>
              <w:t>98,116.80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r>
              <w:rPr>
                <w:rFonts w:hint="eastAsia" w:eastAsia="仿宋_GB2312" w:cs="仿宋_GB2312"/>
                <w:kern w:val="0"/>
                <w:sz w:val="24"/>
                <w:lang w:val="en-US" w:eastAsia="zh-CN"/>
              </w:rPr>
              <w:t>福利费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10800.00</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r>
              <w:rPr>
                <w:rFonts w:hint="eastAsia" w:eastAsia="仿宋_GB2312" w:cs="仿宋_GB2312"/>
                <w:kern w:val="0"/>
                <w:sz w:val="24"/>
                <w:lang w:val="en-US" w:eastAsia="zh-CN"/>
              </w:rPr>
              <w:t>印刷费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22115.00</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10000.00</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r>
              <w:rPr>
                <w:rFonts w:hint="eastAsia" w:eastAsia="仿宋_GB2312" w:cs="仿宋_GB2312"/>
                <w:kern w:val="0"/>
                <w:sz w:val="24"/>
              </w:rPr>
              <w:t>4,641.00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r>
              <w:rPr>
                <w:rFonts w:hint="eastAsia" w:eastAsia="仿宋_GB2312" w:cs="仿宋_GB2312"/>
                <w:kern w:val="0"/>
                <w:sz w:val="24"/>
                <w:lang w:val="en-US" w:eastAsia="zh-CN"/>
              </w:rPr>
              <w:t>公务接待费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6696.00</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10000.00</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r>
              <w:rPr>
                <w:rFonts w:hint="eastAsia" w:eastAsia="仿宋_GB2312" w:cs="仿宋_GB2312"/>
                <w:kern w:val="0"/>
                <w:sz w:val="24"/>
              </w:rPr>
              <w:t>3,174.00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r>
              <w:rPr>
                <w:rFonts w:hint="eastAsia" w:eastAsia="仿宋_GB2312" w:cs="仿宋_GB2312"/>
                <w:kern w:val="0"/>
                <w:sz w:val="24"/>
                <w:lang w:val="en-US" w:eastAsia="zh-CN"/>
              </w:rPr>
              <w:t>邮电费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700.00</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708.00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r>
              <w:rPr>
                <w:rFonts w:hint="eastAsia" w:eastAsia="仿宋_GB2312" w:cs="仿宋_GB2312"/>
                <w:kern w:val="0"/>
                <w:sz w:val="24"/>
                <w:lang w:val="en-US" w:eastAsia="zh-CN"/>
              </w:rPr>
              <w:t>物业费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3000.00</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r>
              <w:rPr>
                <w:rFonts w:hint="eastAsia" w:eastAsia="仿宋_GB2312" w:cs="仿宋_GB2312"/>
                <w:kern w:val="0"/>
                <w:sz w:val="24"/>
                <w:lang w:val="en-US" w:eastAsia="zh-CN"/>
              </w:rPr>
              <w:t>维修费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350.00</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r>
              <w:rPr>
                <w:rFonts w:hint="eastAsia" w:eastAsia="仿宋_GB2312" w:cs="仿宋_GB2312"/>
                <w:kern w:val="0"/>
                <w:sz w:val="24"/>
              </w:rPr>
              <w:t>7,806.00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default" w:eastAsia="仿宋_GB2312" w:cs="仿宋_GB2312"/>
                <w:kern w:val="0"/>
                <w:sz w:val="24"/>
                <w:lang w:val="en-US" w:eastAsia="zh-CN"/>
              </w:rPr>
            </w:pPr>
            <w:r>
              <w:rPr>
                <w:rFonts w:hint="eastAsia" w:eastAsia="仿宋_GB2312" w:cs="仿宋_GB2312"/>
                <w:kern w:val="0"/>
                <w:sz w:val="24"/>
                <w:lang w:val="en-US" w:eastAsia="zh-CN"/>
              </w:rPr>
              <w:t>专用材料</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hint="eastAsia" w:eastAsia="仿宋_GB2312" w:cs="仿宋_GB2312"/>
                <w:kern w:val="0"/>
                <w:sz w:val="24"/>
                <w:lang w:val="en-US" w:eastAsia="zh-CN"/>
              </w:rPr>
            </w:pP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29400.00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default" w:eastAsia="仿宋_GB2312" w:cs="仿宋_GB2312"/>
                <w:kern w:val="0"/>
                <w:sz w:val="24"/>
                <w:lang w:val="en-US" w:eastAsia="zh-CN"/>
              </w:rPr>
            </w:pPr>
            <w:r>
              <w:rPr>
                <w:rFonts w:hint="eastAsia" w:eastAsia="仿宋_GB2312" w:cs="仿宋_GB2312"/>
                <w:kern w:val="0"/>
                <w:sz w:val="24"/>
                <w:lang w:val="en-US" w:eastAsia="zh-CN"/>
              </w:rPr>
              <w:t>劳务费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hint="eastAsia" w:eastAsia="仿宋_GB2312" w:cs="仿宋_GB2312"/>
                <w:kern w:val="0"/>
                <w:sz w:val="24"/>
                <w:lang w:val="en-US" w:eastAsia="zh-CN"/>
              </w:rPr>
            </w:pP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tcBorders>
              <w:top w:val="single" w:color="auto" w:sz="4" w:space="0"/>
              <w:left w:val="nil"/>
              <w:bottom w:val="single" w:color="auto" w:sz="4" w:space="0"/>
              <w:right w:val="single" w:color="000000" w:sz="4" w:space="0"/>
            </w:tcBorders>
            <w:vAlign w:val="center"/>
          </w:tcPr>
          <w:p>
            <w:pPr>
              <w:widowControl/>
              <w:jc w:val="center"/>
              <w:rPr>
                <w:rFonts w:hint="eastAsia" w:eastAsia="仿宋_GB2312" w:cs="仿宋_GB2312"/>
                <w:kern w:val="0"/>
                <w:sz w:val="24"/>
                <w:lang w:val="en-US" w:eastAsia="zh-CN"/>
              </w:rPr>
            </w:pPr>
            <w:r>
              <w:rPr>
                <w:rFonts w:hint="eastAsia" w:eastAsia="仿宋_GB2312" w:cs="仿宋_GB2312"/>
                <w:kern w:val="0"/>
                <w:sz w:val="24"/>
                <w:lang w:val="en-US" w:eastAsia="zh-CN"/>
              </w:rPr>
              <w:t>27,378.99</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r>
              <w:rPr>
                <w:rFonts w:hint="eastAsia" w:eastAsia="仿宋_GB2312" w:cs="仿宋_GB2312"/>
                <w:kern w:val="0"/>
                <w:sz w:val="24"/>
                <w:lang w:val="en-US" w:eastAsia="zh-CN"/>
              </w:rPr>
              <w:t>委托业务费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lang w:val="en-US" w:eastAsia="zh-CN"/>
              </w:rPr>
              <w:t>75600.00</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r>
              <w:rPr>
                <w:rFonts w:hint="eastAsia" w:eastAsia="仿宋_GB2312" w:cs="仿宋_GB2312"/>
                <w:kern w:val="0"/>
                <w:sz w:val="24"/>
              </w:rPr>
              <w:t>35,583.00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cs="仿宋_GB2312"/>
                <w:kern w:val="0"/>
                <w:sz w:val="24"/>
                <w:lang w:val="en-US" w:eastAsia="zh-CN"/>
              </w:rPr>
            </w:pPr>
            <w:r>
              <w:rPr>
                <w:rFonts w:hint="eastAsia" w:eastAsia="仿宋_GB2312" w:cs="仿宋_GB2312"/>
                <w:kern w:val="0"/>
                <w:sz w:val="24"/>
                <w:lang w:val="en-US" w:eastAsia="zh-CN"/>
              </w:rPr>
              <w:t>其他商品服务支出</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hint="eastAsia" w:eastAsia="仿宋_GB2312" w:cs="仿宋_GB2312"/>
                <w:kern w:val="0"/>
                <w:sz w:val="24"/>
                <w:lang w:val="en-US" w:eastAsia="zh-CN"/>
              </w:rPr>
            </w:pPr>
            <w:r>
              <w:rPr>
                <w:rFonts w:hint="eastAsia" w:eastAsia="仿宋_GB2312" w:cs="仿宋_GB2312"/>
                <w:kern w:val="0"/>
                <w:sz w:val="24"/>
                <w:lang w:val="en-US" w:eastAsia="zh-CN"/>
              </w:rPr>
              <w:t>103854.08</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cs="仿宋_GB2312"/>
                <w:kern w:val="0"/>
                <w:sz w:val="24"/>
                <w:lang w:val="en-US" w:eastAsia="zh-CN"/>
              </w:rPr>
            </w:pPr>
            <w:r>
              <w:rPr>
                <w:rFonts w:hint="eastAsia" w:eastAsia="仿宋_GB2312" w:cs="仿宋_GB2312"/>
                <w:kern w:val="0"/>
                <w:sz w:val="24"/>
                <w:lang w:val="en-US" w:eastAsia="zh-CN"/>
              </w:rPr>
              <w:t>28622.10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政府采购金额</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218,936.51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部门整体支出预算调整</w:t>
            </w:r>
            <w:r>
              <w:rPr>
                <w:rFonts w:eastAsia="仿宋_GB2312"/>
                <w:kern w:val="0"/>
                <w:sz w:val="24"/>
              </w:rPr>
              <w:t xml:space="preserve"> </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厉行节约保障措施</w:t>
            </w:r>
          </w:p>
        </w:tc>
        <w:tc>
          <w:tcPr>
            <w:tcW w:w="6789"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szCs w:val="24"/>
              </w:rPr>
              <w:t>节能节水节电，节约出行，节约油耗</w:t>
            </w:r>
            <w:r>
              <w:rPr>
                <w:rFonts w:hint="eastAsia" w:eastAsia="仿宋_GB2312" w:cs="仿宋_GB2312"/>
                <w:kern w:val="0"/>
                <w:sz w:val="24"/>
              </w:rPr>
              <w:t>　</w:t>
            </w:r>
          </w:p>
        </w:tc>
      </w:tr>
    </w:tbl>
    <w:p>
      <w:pPr>
        <w:widowControl/>
        <w:ind w:right="-1050"/>
        <w:jc w:val="left"/>
        <w:rPr>
          <w:rFonts w:ascii="仿宋_GB2312" w:eastAsia="仿宋_GB2312"/>
          <w:kern w:val="0"/>
          <w:sz w:val="22"/>
          <w:szCs w:val="22"/>
        </w:rPr>
      </w:pPr>
      <w:r>
        <w:rPr>
          <w:rFonts w:hint="eastAsia" w:eastAsia="仿宋_GB2312" w:cs="仿宋_GB2312"/>
          <w:kern w:val="0"/>
          <w:sz w:val="22"/>
          <w:szCs w:val="22"/>
        </w:rPr>
        <w:t>说明：</w:t>
      </w:r>
      <w:r>
        <w:rPr>
          <w:rFonts w:eastAsia="仿宋_GB2312"/>
          <w:kern w:val="0"/>
          <w:sz w:val="22"/>
          <w:szCs w:val="22"/>
        </w:rPr>
        <w:t>“</w:t>
      </w:r>
      <w:r>
        <w:rPr>
          <w:rFonts w:hint="eastAsia" w:eastAsia="仿宋_GB2312" w:cs="仿宋_GB2312"/>
          <w:kern w:val="0"/>
          <w:sz w:val="22"/>
          <w:szCs w:val="22"/>
        </w:rPr>
        <w:t>项目支出</w:t>
      </w:r>
      <w:r>
        <w:rPr>
          <w:rFonts w:eastAsia="仿宋_GB2312"/>
          <w:kern w:val="0"/>
          <w:sz w:val="22"/>
          <w:szCs w:val="22"/>
        </w:rPr>
        <w:t>”</w:t>
      </w:r>
      <w:r>
        <w:rPr>
          <w:rFonts w:hint="eastAsia" w:eastAsia="仿宋_GB2312" w:cs="仿宋_GB2312"/>
          <w:kern w:val="0"/>
          <w:sz w:val="22"/>
          <w:szCs w:val="22"/>
        </w:rPr>
        <w:t>需要填报除专项资金和基本支出以外的所有项目情况，包括业务工作项目、运行维护项目等；</w:t>
      </w:r>
      <w:r>
        <w:rPr>
          <w:rFonts w:eastAsia="仿宋_GB2312"/>
          <w:kern w:val="0"/>
          <w:sz w:val="22"/>
          <w:szCs w:val="22"/>
        </w:rPr>
        <w:t>“</w:t>
      </w:r>
      <w:r>
        <w:rPr>
          <w:rFonts w:hint="eastAsia" w:eastAsia="仿宋_GB2312" w:cs="仿宋_GB2312"/>
          <w:kern w:val="0"/>
          <w:sz w:val="22"/>
          <w:szCs w:val="22"/>
        </w:rPr>
        <w:t>公用经费</w:t>
      </w:r>
      <w:r>
        <w:rPr>
          <w:rFonts w:eastAsia="仿宋_GB2312"/>
          <w:kern w:val="0"/>
          <w:sz w:val="22"/>
          <w:szCs w:val="22"/>
        </w:rPr>
        <w:t>”</w:t>
      </w:r>
      <w:r>
        <w:rPr>
          <w:rFonts w:hint="eastAsia" w:eastAsia="仿宋_GB2312" w:cs="仿宋_GB2312"/>
          <w:kern w:val="0"/>
          <w:sz w:val="22"/>
          <w:szCs w:val="22"/>
        </w:rPr>
        <w:t>填报基本支出中的一般商品和服务支出。</w:t>
      </w: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hd w:val="solid" w:color="FFFFFF" w:fill="auto"/>
        <w:autoSpaceDN w:val="0"/>
        <w:spacing w:line="560" w:lineRule="atLeast"/>
        <w:ind w:firstLine="640"/>
        <w:rPr>
          <w:rFonts w:hint="eastAsia" w:ascii="仿宋" w:hAnsi="仿宋" w:eastAsia="仿宋" w:cs="仿宋"/>
          <w:b w:val="0"/>
          <w:bCs/>
          <w:sz w:val="32"/>
          <w:szCs w:val="32"/>
          <w:lang w:val="en-US" w:eastAsia="zh-CN"/>
        </w:rPr>
      </w:pPr>
      <w:r>
        <w:rPr>
          <w:rFonts w:hint="eastAsia"/>
          <w:b/>
          <w:lang w:val="en-US" w:eastAsia="zh-CN"/>
        </w:rPr>
        <w:t xml:space="preserve"> </w:t>
      </w:r>
      <w:r>
        <w:rPr>
          <w:rFonts w:hint="eastAsia" w:ascii="仿宋" w:hAnsi="仿宋" w:eastAsia="仿宋" w:cs="仿宋"/>
          <w:b w:val="0"/>
          <w:bCs/>
          <w:sz w:val="32"/>
          <w:szCs w:val="32"/>
          <w:lang w:val="en-US" w:eastAsia="zh-CN"/>
        </w:rPr>
        <w:t xml:space="preserve">                          中共绥宁县委党校</w:t>
      </w:r>
    </w:p>
    <w:p>
      <w:pPr>
        <w:shd w:val="solid" w:color="FFFFFF" w:fill="auto"/>
        <w:autoSpaceDN w:val="0"/>
        <w:spacing w:line="560" w:lineRule="atLeast"/>
        <w:ind w:firstLine="640"/>
        <w:rPr>
          <w:rFonts w:ascii="黑体" w:eastAsia="黑体" w:cs="仿宋_GB2312"/>
          <w:color w:val="000000"/>
          <w:sz w:val="32"/>
          <w:szCs w:val="32"/>
        </w:rPr>
      </w:pPr>
      <w:r>
        <w:rPr>
          <w:rFonts w:hint="eastAsia" w:ascii="仿宋" w:hAnsi="仿宋" w:eastAsia="仿宋" w:cs="仿宋"/>
          <w:b w:val="0"/>
          <w:bCs/>
          <w:sz w:val="32"/>
          <w:szCs w:val="32"/>
          <w:lang w:val="en-US" w:eastAsia="zh-CN"/>
        </w:rPr>
        <w:t xml:space="preserve">                             2020年4月29日</w:t>
      </w:r>
    </w:p>
    <w:sectPr>
      <w:footerReference r:id="rId3" w:type="default"/>
      <w:footerReference r:id="rId4"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1</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31EE2"/>
    <w:multiLevelType w:val="singleLevel"/>
    <w:tmpl w:val="71731EE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85"/>
    <w:rsid w:val="00053992"/>
    <w:rsid w:val="00086998"/>
    <w:rsid w:val="001A4FFC"/>
    <w:rsid w:val="002721BD"/>
    <w:rsid w:val="003D42E7"/>
    <w:rsid w:val="004435B3"/>
    <w:rsid w:val="00481C31"/>
    <w:rsid w:val="004866AF"/>
    <w:rsid w:val="006E55D0"/>
    <w:rsid w:val="006F1AE3"/>
    <w:rsid w:val="00850F60"/>
    <w:rsid w:val="00852363"/>
    <w:rsid w:val="008D7356"/>
    <w:rsid w:val="008E2385"/>
    <w:rsid w:val="00976D0A"/>
    <w:rsid w:val="00A30686"/>
    <w:rsid w:val="00AF7279"/>
    <w:rsid w:val="00B96318"/>
    <w:rsid w:val="00BC29B4"/>
    <w:rsid w:val="00BC457C"/>
    <w:rsid w:val="00BC6498"/>
    <w:rsid w:val="00C20960"/>
    <w:rsid w:val="00C47D73"/>
    <w:rsid w:val="00CE5B7B"/>
    <w:rsid w:val="00CF722D"/>
    <w:rsid w:val="00D60451"/>
    <w:rsid w:val="00D620F7"/>
    <w:rsid w:val="00E115BB"/>
    <w:rsid w:val="00F31AD1"/>
    <w:rsid w:val="0401300F"/>
    <w:rsid w:val="0D711E29"/>
    <w:rsid w:val="11D13B27"/>
    <w:rsid w:val="2C224097"/>
    <w:rsid w:val="31CF3B77"/>
    <w:rsid w:val="335D5E8C"/>
    <w:rsid w:val="48F14598"/>
    <w:rsid w:val="4AE671E0"/>
    <w:rsid w:val="59C460AA"/>
    <w:rsid w:val="64604E02"/>
    <w:rsid w:val="6FCB6675"/>
    <w:rsid w:val="7499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semiHidden/>
    <w:unhideWhenUsed/>
    <w:qFormat/>
    <w:uiPriority w:val="99"/>
    <w:rPr>
      <w:rFonts w:ascii="宋体"/>
      <w:sz w:val="18"/>
      <w:szCs w:val="18"/>
    </w:rPr>
  </w:style>
  <w:style w:type="paragraph" w:styleId="4">
    <w:name w:val="footer"/>
    <w:basedOn w:val="1"/>
    <w:link w:val="14"/>
    <w:unhideWhenUsed/>
    <w:qFormat/>
    <w:uiPriority w:val="0"/>
    <w:pPr>
      <w:tabs>
        <w:tab w:val="center" w:pos="4153"/>
        <w:tab w:val="right" w:pos="8306"/>
      </w:tabs>
      <w:snapToGrid w:val="0"/>
      <w:jc w:val="left"/>
    </w:pPr>
    <w:rPr>
      <w:sz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page number"/>
    <w:basedOn w:val="7"/>
    <w:unhideWhenUsed/>
    <w:qFormat/>
    <w:uiPriority w:val="99"/>
  </w:style>
  <w:style w:type="character" w:styleId="10">
    <w:name w:val="Emphasis"/>
    <w:basedOn w:val="7"/>
    <w:qFormat/>
    <w:uiPriority w:val="20"/>
    <w:rPr>
      <w:i/>
      <w:iCs/>
    </w:rPr>
  </w:style>
  <w:style w:type="character" w:styleId="11">
    <w:name w:val="Hyperlink"/>
    <w:basedOn w:val="7"/>
    <w:unhideWhenUsed/>
    <w:qFormat/>
    <w:uiPriority w:val="99"/>
    <w:rPr>
      <w:color w:val="0000FF"/>
      <w:u w:val="single"/>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3">
    <w:name w:val="标题 2 Char"/>
    <w:basedOn w:val="7"/>
    <w:link w:val="2"/>
    <w:qFormat/>
    <w:uiPriority w:val="9"/>
    <w:rPr>
      <w:rFonts w:ascii="宋体" w:hAnsi="宋体" w:eastAsia="宋体" w:cs="宋体"/>
      <w:b/>
      <w:bCs/>
      <w:kern w:val="0"/>
      <w:sz w:val="36"/>
      <w:szCs w:val="36"/>
    </w:rPr>
  </w:style>
  <w:style w:type="character" w:customStyle="1" w:styleId="14">
    <w:name w:val="页脚 Char"/>
    <w:basedOn w:val="7"/>
    <w:link w:val="4"/>
    <w:qFormat/>
    <w:uiPriority w:val="0"/>
    <w:rPr>
      <w:rFonts w:ascii="Times New Roman" w:hAnsi="Times New Roman" w:eastAsia="宋体" w:cs="Times New Roman"/>
      <w:sz w:val="18"/>
      <w:szCs w:val="24"/>
    </w:rPr>
  </w:style>
  <w:style w:type="character" w:customStyle="1" w:styleId="15">
    <w:name w:val="文档结构图 Char"/>
    <w:basedOn w:val="7"/>
    <w:link w:val="3"/>
    <w:semiHidden/>
    <w:qFormat/>
    <w:uiPriority w:val="99"/>
    <w:rPr>
      <w:rFonts w:ascii="宋体" w:hAnsi="Times New Roman" w:eastAsia="宋体" w:cs="Times New Roman"/>
      <w:sz w:val="18"/>
      <w:szCs w:val="18"/>
    </w:rPr>
  </w:style>
  <w:style w:type="character" w:customStyle="1" w:styleId="16">
    <w:name w:val="页眉 Char"/>
    <w:basedOn w:val="7"/>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6E435-F410-4645-8717-93C284F2E3A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928</Words>
  <Characters>5295</Characters>
  <Lines>44</Lines>
  <Paragraphs>12</Paragraphs>
  <TotalTime>4</TotalTime>
  <ScaleCrop>false</ScaleCrop>
  <LinksUpToDate>false</LinksUpToDate>
  <CharactersWithSpaces>6211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2019-03-12T00:45:00Z</dcterms:created>
  <dc:creator>Administrator</dc:creator>
  <cp:lastModifiedBy>xhkj</cp:lastModifiedBy>
  <dcterms:modified xsi:type="dcterms:W3CDTF">2020-05-22T08:49:41Z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