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18" w:rsidRDefault="006F11DC">
      <w:pPr>
        <w:widowControl/>
        <w:shd w:val="clear" w:color="auto" w:fill="FFFFFF"/>
        <w:jc w:val="center"/>
        <w:outlineLvl w:val="2"/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</w:pPr>
      <w:r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  <w:t>寨市乡</w:t>
      </w:r>
      <w:r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  <w:t>201</w:t>
      </w:r>
      <w:r>
        <w:rPr>
          <w:rFonts w:ascii="Helvetica" w:eastAsia="宋体" w:hAnsi="Helvetica" w:cs="Helvetica" w:hint="eastAsia"/>
          <w:b/>
          <w:bCs/>
          <w:color w:val="333333"/>
          <w:kern w:val="0"/>
          <w:sz w:val="36"/>
          <w:szCs w:val="36"/>
        </w:rPr>
        <w:t>9</w:t>
      </w:r>
      <w:r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  <w:t>年</w:t>
      </w:r>
      <w:r w:rsidR="001E2FF9"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  <w:t>扶持村集体经济</w:t>
      </w:r>
      <w:r>
        <w:rPr>
          <w:rFonts w:ascii="Helvetica" w:eastAsia="宋体" w:hAnsi="Helvetica" w:cs="Helvetica" w:hint="eastAsia"/>
          <w:b/>
          <w:bCs/>
          <w:color w:val="333333"/>
          <w:kern w:val="0"/>
          <w:sz w:val="36"/>
          <w:szCs w:val="36"/>
        </w:rPr>
        <w:t>项目</w:t>
      </w:r>
      <w:r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  <w:t>自评报告</w:t>
      </w:r>
    </w:p>
    <w:p w:rsidR="00C03418" w:rsidRDefault="006F11DC" w:rsidP="00433526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为强化我乡扶贫专项资金支出绩效管理，促进资金使用科学化、合理化和精细化,我乡根据</w:t>
      </w:r>
      <w:r w:rsidR="0043352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2019年</w:t>
      </w:r>
      <w:r w:rsidR="001E2FF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扶持村集体经济项目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专项资金执行情况及有关资料，对</w:t>
      </w:r>
      <w:r w:rsidR="0043352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该项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扶贫项目资金进行绩效评价，现将有关情况报告如下：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一、基本情况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（一）扶贫项目资金绩效目标情况：①</w:t>
      </w:r>
      <w:r w:rsidR="001E2FF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扶持村集体经济项目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年度资金总额</w:t>
      </w:r>
      <w:r w:rsidR="001E2FF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1100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万元，</w:t>
      </w:r>
      <w:r w:rsidR="001E2FF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使贫困人口加入合作社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</w:t>
      </w:r>
      <w:r w:rsidR="001E2FF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入股合作社，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带动全乡贫困人口增收，可覆盖各村贫困户</w:t>
      </w:r>
      <w:r w:rsidR="001E2FF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6748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人。助力我乡顺利完成脱贫攻坚任务。</w:t>
      </w:r>
    </w:p>
    <w:p w:rsidR="00C03418" w:rsidRDefault="001E2FF9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（二）预算单位分解下达扶贫项目预算资金情况：①扶持村集体项目</w:t>
      </w:r>
      <w:r w:rsidR="006F11D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年度资金总额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1100</w:t>
      </w:r>
      <w:r w:rsidR="006F11D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万元，资金到达后，统筹安排到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27</w:t>
      </w:r>
      <w:r w:rsidR="006F11D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个村，并公示公告后将资金拨付到</w:t>
      </w:r>
      <w:r w:rsidR="00D453F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27</w:t>
      </w:r>
      <w:r w:rsidR="006F11D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个村。 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二、扶贫项目资金绩效自评工作开展情况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一）前期准备。一是宣传发动，向群众认真细致的广泛宣传项目的范围、任务、管理方式、政策、制度等。调动群众积极性，充分发挥群众的主体作用；二是建立技术、社会服务体系，为确保项目建设质量，提高管理水平，加强对项目区群众的技术、技能培训，提高农民综合素质和生产管理水平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（二）组织过程。一是建立工作机构，协调组织编制项目规划及实施方案负责项目实施的各项具体工作；督促检查项目实施进度；组织验收和总结工作；指导好主导产业、辅助产业、基础设施和社会事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业同步发展；二是健全工作机制，建立目标考核和激励机制，确保项目按期完成实施；发现问题及时通报，限期整改。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三）分析评价。扶贫资金绩效管理坚持目标导向，注重精准脱贫绩效目标的实现程度，提高脱贫质量和减贫效果，有利于瞄准贫困人口精准帮扶，做到扶真贫，真扶贫，真脱贫。扶贫资金绩效管理坚持资金使用效益，提升财政资金使用效益，将绩效理念深入融入到预算编制、执行和监督全过程。扶贫资金紧紧围绕支持脱贫攻坚项目，建立全面规范透明、标准科学、约束有力的预算制度，初步形成从投入到产出、效果、影响诸多方面的新体系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三、综合评价结论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按《绥宁县财政扶贫资金绩效自评价指标表》进行考核，该项目绩效综合评价为优。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四、扶贫项目资金绩效目标实现情况分析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通过绩效评价全面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分析扶贫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专项资金使用、管理和项目</w:t>
      </w:r>
    </w:p>
    <w:p w:rsidR="00433526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实施情况</w:t>
      </w:r>
      <w:r w:rsidR="00D453F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：此次扶贫项目</w:t>
      </w:r>
      <w:r w:rsidR="001E2FF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入股合作社，资产股权年收益率为8%</w:t>
      </w:r>
      <w:r w:rsidR="0043352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</w:t>
      </w:r>
      <w:r w:rsidR="001E2FF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全部签订入股协议</w:t>
      </w:r>
      <w:r w:rsidR="00676AE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（一）扶贫项目资金情况分析。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1.到位情况。201</w:t>
      </w:r>
      <w:r w:rsidR="005B2C9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9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r w:rsidR="001E2FF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扶持村集体经济项目资金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共计</w:t>
      </w:r>
      <w:r w:rsidR="001E2FF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1100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万元，及时拨付到位。</w:t>
      </w:r>
    </w:p>
    <w:p w:rsidR="00676AE9" w:rsidRDefault="00676AE9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676AE9" w:rsidRDefault="00676AE9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tbl>
      <w:tblPr>
        <w:tblW w:w="5620" w:type="dxa"/>
        <w:tblInd w:w="89" w:type="dxa"/>
        <w:tblLook w:val="04A0"/>
      </w:tblPr>
      <w:tblGrid>
        <w:gridCol w:w="2004"/>
        <w:gridCol w:w="756"/>
        <w:gridCol w:w="2860"/>
      </w:tblGrid>
      <w:tr w:rsidR="001E2FF9" w:rsidRPr="001E2FF9" w:rsidTr="001E2FF9">
        <w:trPr>
          <w:trHeight w:val="345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lastRenderedPageBreak/>
              <w:t>村别</w:t>
            </w:r>
            <w:proofErr w:type="gramEnd"/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扶持村级集体经济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依据文号</w:t>
            </w:r>
          </w:p>
        </w:tc>
      </w:tr>
      <w:tr w:rsidR="001E2FF9" w:rsidRPr="001E2FF9" w:rsidTr="001E2FF9">
        <w:trPr>
          <w:trHeight w:val="495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F9" w:rsidRPr="001E2FF9" w:rsidRDefault="001E2FF9" w:rsidP="001E2FF9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F9" w:rsidRPr="001E2FF9" w:rsidRDefault="001E2FF9" w:rsidP="001E2FF9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F9" w:rsidRPr="001E2FF9" w:rsidRDefault="001E2FF9" w:rsidP="001E2FF9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E2FF9" w:rsidRPr="001E2FF9" w:rsidTr="001E2FF9">
        <w:trPr>
          <w:trHeight w:val="30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六鹅洞</w:t>
            </w:r>
            <w:proofErr w:type="gramEnd"/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村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F9" w:rsidRPr="001E2FF9" w:rsidRDefault="001E2FF9" w:rsidP="001E2FF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绥财农指</w:t>
            </w:r>
            <w:proofErr w:type="gramEnd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〔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2019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〕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号</w:t>
            </w:r>
          </w:p>
        </w:tc>
      </w:tr>
      <w:tr w:rsidR="001E2FF9" w:rsidRPr="001E2FF9" w:rsidTr="001E2FF9">
        <w:trPr>
          <w:trHeight w:val="30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白寨村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F9" w:rsidRPr="001E2FF9" w:rsidRDefault="001E2FF9" w:rsidP="001E2FF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绥财农指</w:t>
            </w:r>
            <w:proofErr w:type="gramEnd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〔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2019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〕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号</w:t>
            </w:r>
          </w:p>
        </w:tc>
      </w:tr>
      <w:tr w:rsidR="001E2FF9" w:rsidRPr="001E2FF9" w:rsidTr="001E2FF9">
        <w:trPr>
          <w:trHeight w:val="30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翁培村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F9" w:rsidRPr="001E2FF9" w:rsidRDefault="001E2FF9" w:rsidP="001E2FF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绥财农指</w:t>
            </w:r>
            <w:proofErr w:type="gramEnd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〔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2019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〕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号</w:t>
            </w:r>
          </w:p>
        </w:tc>
      </w:tr>
      <w:tr w:rsidR="001E2FF9" w:rsidRPr="001E2FF9" w:rsidTr="001E2FF9">
        <w:trPr>
          <w:trHeight w:val="30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高仓村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F9" w:rsidRPr="001E2FF9" w:rsidRDefault="001E2FF9" w:rsidP="001E2FF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绥财农指</w:t>
            </w:r>
            <w:proofErr w:type="gramEnd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〔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2019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〕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号</w:t>
            </w:r>
          </w:p>
        </w:tc>
      </w:tr>
      <w:tr w:rsidR="001E2FF9" w:rsidRPr="001E2FF9" w:rsidTr="001E2FF9">
        <w:trPr>
          <w:trHeight w:val="30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老团村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F9" w:rsidRPr="001E2FF9" w:rsidRDefault="001E2FF9" w:rsidP="001E2FF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绥财农指</w:t>
            </w:r>
            <w:proofErr w:type="gramEnd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〔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2019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〕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号</w:t>
            </w:r>
          </w:p>
        </w:tc>
      </w:tr>
      <w:tr w:rsidR="001E2FF9" w:rsidRPr="001E2FF9" w:rsidTr="001E2FF9">
        <w:trPr>
          <w:trHeight w:val="30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地林村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F9" w:rsidRPr="001E2FF9" w:rsidRDefault="001E2FF9" w:rsidP="001E2FF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绥财农指</w:t>
            </w:r>
            <w:proofErr w:type="gramEnd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〔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2019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〕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号</w:t>
            </w:r>
          </w:p>
        </w:tc>
      </w:tr>
      <w:tr w:rsidR="001E2FF9" w:rsidRPr="001E2FF9" w:rsidTr="001E2FF9">
        <w:trPr>
          <w:trHeight w:val="30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茶冲村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F9" w:rsidRPr="001E2FF9" w:rsidRDefault="001E2FF9" w:rsidP="001E2FF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绥财农指</w:t>
            </w:r>
            <w:proofErr w:type="gramEnd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〔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2019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〕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号</w:t>
            </w:r>
          </w:p>
        </w:tc>
      </w:tr>
      <w:tr w:rsidR="001E2FF9" w:rsidRPr="001E2FF9" w:rsidTr="001E2FF9">
        <w:trPr>
          <w:trHeight w:val="30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寨市村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F9" w:rsidRPr="001E2FF9" w:rsidRDefault="001E2FF9" w:rsidP="001E2FF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绥财农指</w:t>
            </w:r>
            <w:proofErr w:type="gramEnd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〔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2019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〕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号</w:t>
            </w:r>
          </w:p>
        </w:tc>
      </w:tr>
      <w:tr w:rsidR="001E2FF9" w:rsidRPr="001E2FF9" w:rsidTr="001E2FF9">
        <w:trPr>
          <w:trHeight w:val="30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表田村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F9" w:rsidRPr="001E2FF9" w:rsidRDefault="001E2FF9" w:rsidP="001E2FF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绥财农指</w:t>
            </w:r>
            <w:proofErr w:type="gramEnd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〔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2019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〕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号</w:t>
            </w:r>
          </w:p>
        </w:tc>
      </w:tr>
      <w:tr w:rsidR="001E2FF9" w:rsidRPr="001E2FF9" w:rsidTr="001E2FF9">
        <w:trPr>
          <w:trHeight w:val="30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李家湾村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F9" w:rsidRPr="001E2FF9" w:rsidRDefault="001E2FF9" w:rsidP="001E2FF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绥财农指</w:t>
            </w:r>
            <w:proofErr w:type="gramEnd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〔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2019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〕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号</w:t>
            </w:r>
          </w:p>
        </w:tc>
      </w:tr>
      <w:tr w:rsidR="001E2FF9" w:rsidRPr="001E2FF9" w:rsidTr="001E2FF9">
        <w:trPr>
          <w:trHeight w:val="30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竹桥村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F9" w:rsidRPr="001E2FF9" w:rsidRDefault="001E2FF9" w:rsidP="001E2FF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绥财农指</w:t>
            </w:r>
            <w:proofErr w:type="gramEnd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〔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2019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〕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号</w:t>
            </w:r>
          </w:p>
        </w:tc>
      </w:tr>
      <w:tr w:rsidR="001E2FF9" w:rsidRPr="001E2FF9" w:rsidTr="001E2FF9">
        <w:trPr>
          <w:trHeight w:val="30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兰家村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F9" w:rsidRPr="001E2FF9" w:rsidRDefault="001E2FF9" w:rsidP="001E2FF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绥财农指</w:t>
            </w:r>
            <w:proofErr w:type="gramEnd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〔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2019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〕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号</w:t>
            </w:r>
          </w:p>
        </w:tc>
      </w:tr>
      <w:tr w:rsidR="001E2FF9" w:rsidRPr="001E2FF9" w:rsidTr="001E2FF9">
        <w:trPr>
          <w:trHeight w:val="30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正板村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F9" w:rsidRPr="001E2FF9" w:rsidRDefault="001E2FF9" w:rsidP="001E2FF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绥财农指</w:t>
            </w:r>
            <w:proofErr w:type="gramEnd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〔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2019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〕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号</w:t>
            </w:r>
          </w:p>
        </w:tc>
      </w:tr>
      <w:tr w:rsidR="001E2FF9" w:rsidRPr="001E2FF9" w:rsidTr="001E2FF9">
        <w:trPr>
          <w:trHeight w:val="30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西河村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F9" w:rsidRPr="001E2FF9" w:rsidRDefault="001E2FF9" w:rsidP="001E2FF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绥财农指</w:t>
            </w:r>
            <w:proofErr w:type="gramEnd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〔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2019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〕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号</w:t>
            </w:r>
          </w:p>
        </w:tc>
      </w:tr>
      <w:tr w:rsidR="001E2FF9" w:rsidRPr="001E2FF9" w:rsidTr="001E2FF9">
        <w:trPr>
          <w:trHeight w:val="30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和团村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F9" w:rsidRPr="001E2FF9" w:rsidRDefault="001E2FF9" w:rsidP="001E2FF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绥财农指</w:t>
            </w:r>
            <w:proofErr w:type="gramEnd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〔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2019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〕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号</w:t>
            </w:r>
          </w:p>
        </w:tc>
      </w:tr>
      <w:tr w:rsidR="001E2FF9" w:rsidRPr="001E2FF9" w:rsidTr="001E2FF9">
        <w:trPr>
          <w:trHeight w:val="30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铁杉林</w:t>
            </w:r>
            <w:proofErr w:type="gramEnd"/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村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F9" w:rsidRPr="001E2FF9" w:rsidRDefault="001E2FF9" w:rsidP="001E2FF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绥财农指</w:t>
            </w:r>
            <w:proofErr w:type="gramEnd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〔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2019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〕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号</w:t>
            </w:r>
          </w:p>
        </w:tc>
      </w:tr>
      <w:tr w:rsidR="001E2FF9" w:rsidRPr="001E2FF9" w:rsidTr="001E2FF9">
        <w:trPr>
          <w:trHeight w:val="30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上翁村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F9" w:rsidRPr="001E2FF9" w:rsidRDefault="001E2FF9" w:rsidP="001E2FF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绥财农指</w:t>
            </w:r>
            <w:proofErr w:type="gramEnd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〔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2019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〕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号</w:t>
            </w:r>
          </w:p>
        </w:tc>
      </w:tr>
      <w:tr w:rsidR="001E2FF9" w:rsidRPr="001E2FF9" w:rsidTr="001E2FF9">
        <w:trPr>
          <w:trHeight w:val="30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隘</w:t>
            </w:r>
            <w:proofErr w:type="gramEnd"/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门村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F9" w:rsidRPr="001E2FF9" w:rsidRDefault="001E2FF9" w:rsidP="001E2FF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绥财农指</w:t>
            </w:r>
            <w:proofErr w:type="gramEnd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〔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2019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〕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号</w:t>
            </w:r>
          </w:p>
        </w:tc>
      </w:tr>
      <w:tr w:rsidR="001E2FF9" w:rsidRPr="001E2FF9" w:rsidTr="001E2FF9">
        <w:trPr>
          <w:trHeight w:val="30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坪溪村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F9" w:rsidRPr="001E2FF9" w:rsidRDefault="001E2FF9" w:rsidP="001E2FF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绥财农指</w:t>
            </w:r>
            <w:proofErr w:type="gramEnd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〔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2019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〕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号</w:t>
            </w:r>
          </w:p>
        </w:tc>
      </w:tr>
      <w:tr w:rsidR="001E2FF9" w:rsidRPr="001E2FF9" w:rsidTr="001E2FF9">
        <w:trPr>
          <w:trHeight w:val="30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上堡村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F9" w:rsidRPr="001E2FF9" w:rsidRDefault="001E2FF9" w:rsidP="001E2FF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绥财农指</w:t>
            </w:r>
            <w:proofErr w:type="gramEnd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〔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2019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〕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号</w:t>
            </w:r>
          </w:p>
        </w:tc>
      </w:tr>
      <w:tr w:rsidR="001E2FF9" w:rsidRPr="001E2FF9" w:rsidTr="001E2FF9">
        <w:trPr>
          <w:trHeight w:val="30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下寨村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F9" w:rsidRPr="001E2FF9" w:rsidRDefault="001E2FF9" w:rsidP="001E2FF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绥财农指</w:t>
            </w:r>
            <w:proofErr w:type="gramEnd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〔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2019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〕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号</w:t>
            </w:r>
          </w:p>
        </w:tc>
      </w:tr>
      <w:tr w:rsidR="001E2FF9" w:rsidRPr="001E2FF9" w:rsidTr="001E2FF9">
        <w:trPr>
          <w:trHeight w:val="30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岩塘村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F9" w:rsidRPr="001E2FF9" w:rsidRDefault="001E2FF9" w:rsidP="001E2FF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绥财农指</w:t>
            </w:r>
            <w:proofErr w:type="gramEnd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〔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2019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〕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号</w:t>
            </w:r>
          </w:p>
        </w:tc>
      </w:tr>
      <w:tr w:rsidR="001E2FF9" w:rsidRPr="001E2FF9" w:rsidTr="001E2FF9">
        <w:trPr>
          <w:trHeight w:val="30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长溪村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F9" w:rsidRPr="001E2FF9" w:rsidRDefault="001E2FF9" w:rsidP="001E2FF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绥财农指</w:t>
            </w:r>
            <w:proofErr w:type="gramEnd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〔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2019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〕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号</w:t>
            </w:r>
          </w:p>
        </w:tc>
      </w:tr>
      <w:tr w:rsidR="001E2FF9" w:rsidRPr="001E2FF9" w:rsidTr="001E2FF9">
        <w:trPr>
          <w:trHeight w:val="30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十里铺村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F9" w:rsidRPr="001E2FF9" w:rsidRDefault="001E2FF9" w:rsidP="001E2FF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绥财农指</w:t>
            </w:r>
            <w:proofErr w:type="gramEnd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〔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2019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〕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号</w:t>
            </w:r>
          </w:p>
        </w:tc>
      </w:tr>
      <w:tr w:rsidR="001E2FF9" w:rsidRPr="001E2FF9" w:rsidTr="001E2FF9">
        <w:trPr>
          <w:trHeight w:val="30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朝仪村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F9" w:rsidRPr="001E2FF9" w:rsidRDefault="001E2FF9" w:rsidP="001E2FF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绥财农指</w:t>
            </w:r>
            <w:proofErr w:type="gramEnd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〔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2019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〕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号</w:t>
            </w:r>
          </w:p>
        </w:tc>
      </w:tr>
      <w:tr w:rsidR="001E2FF9" w:rsidRPr="001E2FF9" w:rsidTr="001E2FF9">
        <w:trPr>
          <w:trHeight w:val="30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铁坡村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F9" w:rsidRPr="001E2FF9" w:rsidRDefault="001E2FF9" w:rsidP="001E2FF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绥财农指</w:t>
            </w:r>
            <w:proofErr w:type="gramEnd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〔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2019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〕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号</w:t>
            </w:r>
          </w:p>
        </w:tc>
      </w:tr>
      <w:tr w:rsidR="001E2FF9" w:rsidRPr="001E2FF9" w:rsidTr="001E2FF9">
        <w:trPr>
          <w:trHeight w:val="30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黄桑村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F9" w:rsidRPr="001E2FF9" w:rsidRDefault="001E2FF9" w:rsidP="001E2FF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绥财农指</w:t>
            </w:r>
            <w:proofErr w:type="gramEnd"/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〔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2019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〕</w:t>
            </w: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</w:t>
            </w:r>
            <w:r w:rsidRPr="001E2FF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号</w:t>
            </w:r>
          </w:p>
        </w:tc>
      </w:tr>
      <w:tr w:rsidR="001E2FF9" w:rsidRPr="001E2FF9" w:rsidTr="001E2FF9">
        <w:trPr>
          <w:trHeight w:val="30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F9" w:rsidRPr="001E2FF9" w:rsidRDefault="001E2FF9" w:rsidP="001E2FF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1E2FF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1100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F9" w:rsidRPr="001E2FF9" w:rsidRDefault="001E2FF9" w:rsidP="001E2FF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1E2FF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B2C93" w:rsidRDefault="005B2C93" w:rsidP="001E2FF9">
      <w:pPr>
        <w:widowControl/>
        <w:shd w:val="clear" w:color="auto" w:fill="FFFFFF"/>
        <w:spacing w:line="480" w:lineRule="auto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5B2C93" w:rsidRDefault="005B2C93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2.执行情况。严格按照《中华人民共和国预算法》；《关于全面推进预算绩效管理的意见》（湘政发[2013]33号）；《关于印发湖南省财政专项扶贫资金管理办法》的通知（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湘财农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[2017]21号）等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相关专项资金使用管理文件的相关要求使用，资金下达到本乡财政所后，乡财政所及时将资金拨付至村账户或者</w:t>
      </w:r>
      <w:r w:rsidR="00676AE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合作社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账户，使用率100%</w:t>
      </w:r>
      <w:r w:rsidR="00676AE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</w:p>
    <w:p w:rsidR="00676AE9" w:rsidRDefault="00676AE9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676AE9" w:rsidRDefault="00676AE9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3.管理情况。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（1）资金使用信息公开和公示制度建设和执行。乡和村在乡政府、村部政务公开栏进行公告、公示，确保村民了解扶贫资金项目的用途、受益对象及补助标准等情况。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（2）资金监管制度建设和执行。制定《</w:t>
      </w:r>
      <w:r w:rsidR="00676AE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寨市乡2019年度自主扶贫产业发展资金使用方案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》，并成立扶贫专项资金检查领导小组，对专项扶贫资金分配、管理和使用情况进行检查，对检查中发现的问题及时制定整改方案并落实整改任务。</w:t>
      </w:r>
    </w:p>
    <w:p w:rsidR="005B2C93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（3）乡财政所为扶贫专项资金建立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资金台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账，资金拨付情况一目了然。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村账乡代理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建立专账，专人负责。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（二）扶贫项目绩效指标完成情况。</w:t>
      </w:r>
    </w:p>
    <w:p w:rsidR="00A56027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1.产出指标完成情况分析。（1）完成数量：</w:t>
      </w:r>
      <w:r w:rsidR="001E2FF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村资产收益产业扶贫村个数为27个，入股贫困人口5214人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。（2）完成质量：</w:t>
      </w:r>
      <w:r w:rsidR="001E2FF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项目收益中村集体比例100%，投资年限5年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。（3</w:t>
      </w:r>
      <w:r w:rsidR="00A5602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）实施时效：①产出成果。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贫困人口脱贫。严格按照程序完成贫困户</w:t>
      </w:r>
      <w:r w:rsidR="001E2FF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6748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人受益。②产出效益：预计项目带动贫困人口全年总收入</w:t>
      </w:r>
      <w:r w:rsidR="00A5602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50</w:t>
      </w:r>
      <w:r w:rsidR="005B2C9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万元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2.</w:t>
      </w:r>
      <w:r w:rsidR="00824BD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效益指标完成情况分析：贫困户年均增加经济收入约</w:t>
      </w:r>
      <w:r w:rsidR="00A5602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400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元/</w:t>
      </w:r>
      <w:r w:rsidR="00824BD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户，受益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贫困</w:t>
      </w:r>
      <w:r w:rsidR="00824BD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人口</w:t>
      </w:r>
      <w:r w:rsidR="00A5602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6748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人，产出可持续运用及所依赖的政策制度能持续执行。贫困户满意度</w:t>
      </w:r>
      <w:r w:rsidR="00824BD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达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96%</w:t>
      </w:r>
      <w:r w:rsidR="00824BD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以上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五、存在的主要问题及产生的原因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（一）扶贫项目申报及实施管理方面：在项目立项时考虑不充分，实施阶段跟踪监督不到位，导致实施进度迟缓。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（二）扶贫资金管理方面：1.制定扶贫资金管理办法，成立扶贫资金的管理领导小组。2.严格执行资金拨付程序，通过转账及时拨付，杜绝资金截留。3.制定违规处罚制度，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遵从党风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廉政建设，确保扶贫资金用在扶贫项目上，不浪费一分钱，极大限度地发挥扶贫效益。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（三）项目问题所产生的原因：1.现有的贫困村基础条件和资源条件较差，基础设施建设点多线长面广，任务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重成本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高，资金投入远远不能满足实际需求，缺口大。2.产业扶贫是贫困地区持续发展，贫困户脱贫致富的根基，但就目前来看，产业扶贫还处在起步阶段，效果不明显。再加上产业基地种植管理水平有待于进一步提高，产业扶贫经济效益没有充分体现。3.部分贫困户不积极就业，不谋求发展思路，“等、靠、要”依赖思想严重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六、下一步改进措施及建议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（一）加大财政扶持力度，积极拓展资金来源。一是建立财政专项扶贫资金逐年增长机制，合理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分析扶贫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难度。二是政府协助贫困村搭建社会资助桥梁，鼓励引导社会各界爱心人士对贫困村和贫困户以捐款捐物、捐资助学等多种形式参与扶贫工作，缓解政府资金压力。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（二）优化资金分配，提高使用效益。一是以脱贫工作计划为基础，优化资金分配，保证每个村年度扶贫工作稳步有序推进。二是统筹管理扶贫资金，提高资金使用效率。整合各种扶贫资金，依照扶贫规划，有步骤、分阶段、保重点，确定项目推进实施的优先顺序，资金投放时间安排与横向调配，以足项、足额地保障扶贫项目推进所需资金，全力提升扶贫资金使用效率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三）利用资源优势，提升经济效益。一是要充分利用我乡优势特色资源、产业基础，因村因户、分类指导实施产业扶贫，避免所有村全部统一盲目发展。二是鼓励贫困对象与企业、专业合作社建立紧密的利益连接机制，形成利益共同体，确保贫困户稳步增收。三是积极扶持发展特色农业产业的龙头企业、专业合作组织，鼓励其带领贫困户共同发展特色产业，给予资金扶持力度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（四）扶贫先扶志，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扶贫必扶智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一是要从思想上教育引导他们，帮助他们转变思想，激发他们通过勤奋劳动走向富裕的内在动力。二是技能培训提高贫困群众素质。加强贫困对象人力资本开发以及对农民职业教育和技术培训，真正发挥培训的效果，切实提高贫困群众收入水平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五）健全资金管理，规范使用支出。一是根据项目实际情况，合理制定资金拨付制度。二是健全专账管理，明确资金来源和用途。建议按资金用途在专账科目下设明细科目，并注明资金来源，真正做到专款专用。三是建立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资金台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账，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明晰资金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支出。一方面财务人员对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资金流向更加清晰，查找更加方便，另一方面也便于对资金的监管检查。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jc w:val="right"/>
        <w:rPr>
          <w:rFonts w:ascii="宋体" w:eastAsia="宋体" w:hAnsi="宋体" w:cs="宋体"/>
          <w:color w:val="333333"/>
          <w:kern w:val="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寨市苗族侗族乡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人民政府</w:t>
      </w:r>
    </w:p>
    <w:p w:rsidR="00C03418" w:rsidRDefault="00EC04F0">
      <w:pPr>
        <w:widowControl/>
        <w:shd w:val="clear" w:color="auto" w:fill="FFFFFF"/>
        <w:spacing w:line="480" w:lineRule="auto"/>
        <w:ind w:firstLine="480"/>
        <w:jc w:val="center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                        </w:t>
      </w:r>
      <w:r w:rsidR="006F11D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2020年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</w:t>
      </w:r>
      <w:r w:rsidR="006F11D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bookmarkStart w:id="0" w:name="_GoBack"/>
      <w:bookmarkEnd w:id="0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</w:t>
      </w:r>
      <w:r w:rsidR="006F11D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</w:t>
      </w:r>
    </w:p>
    <w:p w:rsidR="00C03418" w:rsidRDefault="00C03418"/>
    <w:sectPr w:rsidR="00C03418" w:rsidSect="00C03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526" w:rsidRDefault="00433526" w:rsidP="00433526">
      <w:r>
        <w:separator/>
      </w:r>
    </w:p>
  </w:endnote>
  <w:endnote w:type="continuationSeparator" w:id="1">
    <w:p w:rsidR="00433526" w:rsidRDefault="00433526" w:rsidP="00433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526" w:rsidRDefault="00433526" w:rsidP="00433526">
      <w:r>
        <w:separator/>
      </w:r>
    </w:p>
  </w:footnote>
  <w:footnote w:type="continuationSeparator" w:id="1">
    <w:p w:rsidR="00433526" w:rsidRDefault="00433526" w:rsidP="004335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358"/>
    <w:rsid w:val="001E2FF9"/>
    <w:rsid w:val="002275A9"/>
    <w:rsid w:val="00433526"/>
    <w:rsid w:val="005B2C93"/>
    <w:rsid w:val="00676AE9"/>
    <w:rsid w:val="006E5F14"/>
    <w:rsid w:val="006F11DC"/>
    <w:rsid w:val="00824BD5"/>
    <w:rsid w:val="00903358"/>
    <w:rsid w:val="00A56027"/>
    <w:rsid w:val="00C03418"/>
    <w:rsid w:val="00D453FC"/>
    <w:rsid w:val="00E86009"/>
    <w:rsid w:val="00EC04F0"/>
    <w:rsid w:val="346D6BA2"/>
    <w:rsid w:val="38EF4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18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C0341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034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qFormat/>
    <w:rsid w:val="00C03418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header"/>
    <w:basedOn w:val="a"/>
    <w:link w:val="Char"/>
    <w:uiPriority w:val="99"/>
    <w:semiHidden/>
    <w:unhideWhenUsed/>
    <w:rsid w:val="00433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3352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33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335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3026</Words>
  <Characters>414</Characters>
  <Application>Microsoft Office Word</Application>
  <DocSecurity>0</DocSecurity>
  <Lines>3</Lines>
  <Paragraphs>6</Paragraphs>
  <ScaleCrop>false</ScaleCrop>
  <Company>微软中国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cp:lastPrinted>2020-11-04T07:12:00Z</cp:lastPrinted>
  <dcterms:created xsi:type="dcterms:W3CDTF">2020-11-13T01:49:00Z</dcterms:created>
  <dcterms:modified xsi:type="dcterms:W3CDTF">2020-11-06T03:28:00Z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